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BF7" w:rsidRPr="005A6490" w:rsidRDefault="00757BF7" w:rsidP="00757BF7">
      <w:pPr>
        <w:pStyle w:val="Koptekst"/>
        <w:tabs>
          <w:tab w:val="clear" w:pos="4536"/>
          <w:tab w:val="clear" w:pos="9072"/>
          <w:tab w:val="left" w:pos="6270"/>
        </w:tabs>
        <w:jc w:val="right"/>
        <w:rPr>
          <w:rFonts w:ascii="Times New Roman" w:hAnsi="Times New Roman"/>
          <w:szCs w:val="22"/>
        </w:rPr>
      </w:pPr>
      <w:bookmarkStart w:id="0" w:name="Bankrelatie"/>
      <w:r w:rsidRPr="005A6490">
        <w:rPr>
          <w:rFonts w:ascii="Times New Roman" w:hAnsi="Times New Roman"/>
          <w:b/>
          <w:noProof/>
          <w:szCs w:val="22"/>
        </w:rPr>
        <w:drawing>
          <wp:anchor distT="0" distB="0" distL="114300" distR="114300" simplePos="0" relativeHeight="251659264" behindDoc="1" locked="0" layoutInCell="1" allowOverlap="1" wp14:anchorId="4C0F9FD0" wp14:editId="0E72BAD8">
            <wp:simplePos x="0" y="0"/>
            <wp:positionH relativeFrom="column">
              <wp:posOffset>4800600</wp:posOffset>
            </wp:positionH>
            <wp:positionV relativeFrom="paragraph">
              <wp:posOffset>-228600</wp:posOffset>
            </wp:positionV>
            <wp:extent cx="1600200" cy="1600200"/>
            <wp:effectExtent l="0" t="0" r="0" b="0"/>
            <wp:wrapNone/>
            <wp:docPr id="2" name="Afbeelding 2" descr="Macintosh HD:Users:michielveenstra:Downloads:Logo-GMR-ROOBOL-300x3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ielveenstra:Downloads:Logo-GMR-ROOBOL-300x3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a:extLst>
                      <a:ext uri="{FAA26D3D-D897-4be2-8F04-BA451C77F1D7}">
                        <ma14:placeholderFlag xmlns:arto="http://schemas.microsoft.com/office/word/2006/arto"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bookmarkStart w:id="1" w:name="Naamregel1"/>
      <w:bookmarkStart w:id="2" w:name="Naamregel2"/>
      <w:bookmarkStart w:id="3" w:name="Naamregel3"/>
      <w:bookmarkStart w:id="4" w:name="Naamregel4"/>
      <w:bookmarkStart w:id="5" w:name="Naamregel5"/>
      <w:bookmarkStart w:id="6" w:name="Kix"/>
      <w:bookmarkEnd w:id="0"/>
      <w:bookmarkEnd w:id="1"/>
      <w:bookmarkEnd w:id="2"/>
      <w:bookmarkEnd w:id="3"/>
      <w:bookmarkEnd w:id="4"/>
      <w:bookmarkEnd w:id="5"/>
      <w:bookmarkEnd w:id="6"/>
      <w:r w:rsidRPr="005A6490">
        <w:rPr>
          <w:rFonts w:ascii="Times New Roman" w:hAnsi="Times New Roman"/>
          <w:szCs w:val="22"/>
          <w:u w:val="single"/>
        </w:rPr>
        <w:t xml:space="preserve"> </w:t>
      </w:r>
    </w:p>
    <w:p w:rsidR="00757BF7" w:rsidRPr="00B71A12" w:rsidRDefault="00757BF7" w:rsidP="00757BF7">
      <w:pPr>
        <w:ind w:right="3854"/>
        <w:rPr>
          <w:rFonts w:asciiTheme="minorHAnsi" w:hAnsiTheme="minorHAnsi"/>
          <w:b/>
          <w:bCs/>
          <w:sz w:val="22"/>
          <w:szCs w:val="22"/>
          <w:u w:val="single"/>
        </w:rPr>
      </w:pPr>
      <w:r w:rsidRPr="00B71A12">
        <w:rPr>
          <w:rFonts w:asciiTheme="minorHAnsi" w:hAnsiTheme="minorHAnsi"/>
          <w:b/>
          <w:sz w:val="22"/>
          <w:szCs w:val="22"/>
          <w:u w:val="single"/>
        </w:rPr>
        <w:t>Betreft: concept</w:t>
      </w:r>
      <w:r w:rsidRPr="00B71A12">
        <w:rPr>
          <w:rFonts w:asciiTheme="minorHAnsi" w:hAnsiTheme="minorHAnsi"/>
          <w:b/>
          <w:bCs/>
          <w:sz w:val="22"/>
          <w:szCs w:val="22"/>
          <w:u w:val="single"/>
        </w:rPr>
        <w:t xml:space="preserve">notulen </w:t>
      </w:r>
      <w:r w:rsidRPr="00B71A12">
        <w:rPr>
          <w:rFonts w:asciiTheme="minorHAnsi" w:hAnsiTheme="minorHAnsi"/>
          <w:b/>
          <w:sz w:val="22"/>
          <w:szCs w:val="22"/>
          <w:u w:val="single"/>
        </w:rPr>
        <w:t>GMR-vergadering</w:t>
      </w:r>
    </w:p>
    <w:p w:rsidR="00757BF7" w:rsidRPr="00B71A12" w:rsidRDefault="00757BF7" w:rsidP="00757BF7">
      <w:pPr>
        <w:ind w:right="3854"/>
        <w:rPr>
          <w:rFonts w:asciiTheme="minorHAnsi" w:hAnsiTheme="minorHAnsi"/>
          <w:b/>
          <w:bCs/>
          <w:sz w:val="22"/>
          <w:szCs w:val="22"/>
          <w:u w:val="single"/>
        </w:rPr>
      </w:pPr>
    </w:p>
    <w:p w:rsidR="00757BF7" w:rsidRPr="00B71A12" w:rsidRDefault="00D157F6" w:rsidP="00757BF7">
      <w:pPr>
        <w:ind w:right="3854"/>
        <w:rPr>
          <w:rFonts w:asciiTheme="minorHAnsi" w:hAnsiTheme="minorHAnsi"/>
          <w:bCs/>
          <w:sz w:val="22"/>
          <w:szCs w:val="22"/>
        </w:rPr>
      </w:pPr>
      <w:r w:rsidRPr="00B71A12">
        <w:rPr>
          <w:rFonts w:asciiTheme="minorHAnsi" w:hAnsiTheme="minorHAnsi"/>
          <w:sz w:val="22"/>
          <w:szCs w:val="22"/>
        </w:rPr>
        <w:t xml:space="preserve">Datum: </w:t>
      </w:r>
      <w:r w:rsidRPr="00B71A12">
        <w:rPr>
          <w:rFonts w:asciiTheme="minorHAnsi" w:hAnsiTheme="minorHAnsi"/>
          <w:sz w:val="22"/>
          <w:szCs w:val="22"/>
        </w:rPr>
        <w:tab/>
      </w:r>
      <w:r w:rsidR="00757BF7">
        <w:rPr>
          <w:rFonts w:asciiTheme="minorHAnsi" w:hAnsiTheme="minorHAnsi"/>
          <w:sz w:val="22"/>
          <w:szCs w:val="22"/>
        </w:rPr>
        <w:t>28 oktober</w:t>
      </w:r>
      <w:r w:rsidR="00757BF7" w:rsidRPr="00B71A12">
        <w:rPr>
          <w:rFonts w:asciiTheme="minorHAnsi" w:hAnsiTheme="minorHAnsi"/>
          <w:sz w:val="22"/>
          <w:szCs w:val="22"/>
        </w:rPr>
        <w:t xml:space="preserve"> 201</w:t>
      </w:r>
      <w:r w:rsidR="00757BF7">
        <w:rPr>
          <w:rFonts w:asciiTheme="minorHAnsi" w:hAnsiTheme="minorHAnsi"/>
          <w:sz w:val="22"/>
          <w:szCs w:val="22"/>
        </w:rPr>
        <w:t>9</w:t>
      </w:r>
    </w:p>
    <w:p w:rsidR="00757BF7" w:rsidRPr="00B71A12" w:rsidRDefault="00757BF7" w:rsidP="00757BF7">
      <w:pPr>
        <w:ind w:right="3854"/>
        <w:rPr>
          <w:rFonts w:asciiTheme="minorHAnsi" w:hAnsiTheme="minorHAnsi"/>
          <w:bCs/>
          <w:sz w:val="22"/>
          <w:szCs w:val="22"/>
        </w:rPr>
      </w:pPr>
      <w:r w:rsidRPr="00B71A12">
        <w:rPr>
          <w:rFonts w:asciiTheme="minorHAnsi" w:hAnsiTheme="minorHAnsi"/>
          <w:sz w:val="22"/>
          <w:szCs w:val="22"/>
        </w:rPr>
        <w:t>Aanvang:</w:t>
      </w:r>
      <w:r w:rsidRPr="00B71A12">
        <w:rPr>
          <w:rFonts w:asciiTheme="minorHAnsi" w:hAnsiTheme="minorHAnsi"/>
          <w:sz w:val="22"/>
          <w:szCs w:val="22"/>
        </w:rPr>
        <w:tab/>
      </w:r>
      <w:r>
        <w:rPr>
          <w:rFonts w:asciiTheme="minorHAnsi" w:hAnsiTheme="minorHAnsi"/>
          <w:b/>
          <w:color w:val="000000" w:themeColor="text1"/>
          <w:sz w:val="22"/>
          <w:szCs w:val="22"/>
        </w:rPr>
        <w:t>19</w:t>
      </w:r>
      <w:r w:rsidRPr="00B71A12">
        <w:rPr>
          <w:rFonts w:asciiTheme="minorHAnsi" w:hAnsiTheme="minorHAnsi"/>
          <w:b/>
          <w:color w:val="000000" w:themeColor="text1"/>
          <w:sz w:val="22"/>
          <w:szCs w:val="22"/>
        </w:rPr>
        <w:t>:</w:t>
      </w:r>
      <w:r>
        <w:rPr>
          <w:rFonts w:asciiTheme="minorHAnsi" w:hAnsiTheme="minorHAnsi"/>
          <w:b/>
          <w:color w:val="000000" w:themeColor="text1"/>
          <w:sz w:val="22"/>
          <w:szCs w:val="22"/>
        </w:rPr>
        <w:t xml:space="preserve">15 </w:t>
      </w:r>
      <w:r w:rsidRPr="00B71A12">
        <w:rPr>
          <w:rFonts w:asciiTheme="minorHAnsi" w:hAnsiTheme="minorHAnsi"/>
          <w:b/>
          <w:color w:val="000000" w:themeColor="text1"/>
          <w:sz w:val="22"/>
          <w:szCs w:val="22"/>
        </w:rPr>
        <w:t>uur</w:t>
      </w:r>
    </w:p>
    <w:p w:rsidR="00757BF7" w:rsidRPr="00B71A12" w:rsidRDefault="00757BF7" w:rsidP="00757BF7">
      <w:pPr>
        <w:ind w:right="3854"/>
        <w:rPr>
          <w:rFonts w:asciiTheme="minorHAnsi" w:hAnsiTheme="minorHAnsi"/>
          <w:sz w:val="22"/>
          <w:szCs w:val="22"/>
        </w:rPr>
      </w:pPr>
      <w:r w:rsidRPr="00B71A12">
        <w:rPr>
          <w:rFonts w:asciiTheme="minorHAnsi" w:hAnsiTheme="minorHAnsi"/>
          <w:sz w:val="22"/>
          <w:szCs w:val="22"/>
        </w:rPr>
        <w:t>Locatie:</w:t>
      </w:r>
      <w:r w:rsidRPr="00B71A12">
        <w:rPr>
          <w:rFonts w:asciiTheme="minorHAnsi" w:hAnsiTheme="minorHAnsi"/>
          <w:sz w:val="22"/>
          <w:szCs w:val="22"/>
        </w:rPr>
        <w:tab/>
      </w:r>
      <w:r>
        <w:rPr>
          <w:rFonts w:asciiTheme="minorHAnsi" w:hAnsiTheme="minorHAnsi"/>
          <w:sz w:val="22"/>
          <w:szCs w:val="22"/>
        </w:rPr>
        <w:tab/>
        <w:t>Kennis &amp; Innovatiehuis</w:t>
      </w:r>
      <w:r w:rsidRPr="00B71A12">
        <w:rPr>
          <w:rFonts w:asciiTheme="minorHAnsi" w:hAnsiTheme="minorHAnsi"/>
          <w:sz w:val="22"/>
          <w:szCs w:val="22"/>
        </w:rPr>
        <w:t xml:space="preserve">, </w:t>
      </w:r>
      <w:r>
        <w:rPr>
          <w:rFonts w:asciiTheme="minorHAnsi" w:hAnsiTheme="minorHAnsi"/>
          <w:sz w:val="22"/>
          <w:szCs w:val="22"/>
        </w:rPr>
        <w:t>Buitenpost</w:t>
      </w:r>
      <w:r w:rsidRPr="00B71A12">
        <w:rPr>
          <w:rFonts w:asciiTheme="minorHAnsi" w:hAnsiTheme="minorHAnsi"/>
          <w:sz w:val="22"/>
          <w:szCs w:val="22"/>
        </w:rPr>
        <w:tab/>
      </w:r>
    </w:p>
    <w:p w:rsidR="00757BF7" w:rsidRPr="00860BE1" w:rsidRDefault="00757BF7" w:rsidP="00757BF7">
      <w:pPr>
        <w:ind w:right="3854"/>
        <w:rPr>
          <w:rFonts w:asciiTheme="minorHAnsi" w:hAnsiTheme="minorHAnsi"/>
          <w:bCs/>
          <w:sz w:val="22"/>
          <w:szCs w:val="22"/>
        </w:rPr>
      </w:pPr>
    </w:p>
    <w:p w:rsidR="00757BF7" w:rsidRDefault="00757BF7" w:rsidP="00757BF7">
      <w:pPr>
        <w:pStyle w:val="Lijstalinea"/>
        <w:numPr>
          <w:ilvl w:val="0"/>
          <w:numId w:val="1"/>
        </w:numPr>
        <w:ind w:right="3854"/>
        <w:rPr>
          <w:rFonts w:asciiTheme="minorHAnsi" w:hAnsiTheme="minorHAnsi"/>
          <w:b/>
          <w:sz w:val="22"/>
          <w:szCs w:val="22"/>
        </w:rPr>
      </w:pPr>
      <w:r w:rsidRPr="00AC0F25">
        <w:rPr>
          <w:rFonts w:asciiTheme="minorHAnsi" w:hAnsiTheme="minorHAnsi"/>
          <w:b/>
          <w:sz w:val="22"/>
          <w:szCs w:val="22"/>
        </w:rPr>
        <w:t>Opening en aanvullen agenda</w:t>
      </w:r>
    </w:p>
    <w:p w:rsidR="00646255" w:rsidRDefault="00757BF7" w:rsidP="00757BF7">
      <w:pPr>
        <w:pStyle w:val="Geenafstand"/>
        <w:jc w:val="both"/>
        <w:rPr>
          <w:rFonts w:asciiTheme="minorHAnsi" w:hAnsiTheme="minorHAnsi" w:cstheme="minorHAnsi"/>
          <w:sz w:val="22"/>
        </w:rPr>
      </w:pPr>
      <w:r w:rsidRPr="008674F1">
        <w:rPr>
          <w:rFonts w:asciiTheme="minorHAnsi" w:hAnsiTheme="minorHAnsi" w:cstheme="minorHAnsi"/>
          <w:sz w:val="22"/>
        </w:rPr>
        <w:t xml:space="preserve">De </w:t>
      </w:r>
      <w:r>
        <w:rPr>
          <w:rFonts w:asciiTheme="minorHAnsi" w:hAnsiTheme="minorHAnsi" w:cstheme="minorHAnsi"/>
          <w:sz w:val="22"/>
        </w:rPr>
        <w:t>v</w:t>
      </w:r>
      <w:r w:rsidRPr="008674F1">
        <w:rPr>
          <w:rFonts w:asciiTheme="minorHAnsi" w:hAnsiTheme="minorHAnsi" w:cstheme="minorHAnsi"/>
          <w:sz w:val="22"/>
        </w:rPr>
        <w:t xml:space="preserve">oorzitter opent de vergadering om </w:t>
      </w:r>
      <w:r w:rsidR="00ED0085">
        <w:rPr>
          <w:rFonts w:asciiTheme="minorHAnsi" w:hAnsiTheme="minorHAnsi" w:cstheme="minorHAnsi"/>
          <w:sz w:val="22"/>
        </w:rPr>
        <w:t>19:15</w:t>
      </w:r>
      <w:r w:rsidRPr="008674F1">
        <w:rPr>
          <w:rFonts w:asciiTheme="minorHAnsi" w:hAnsiTheme="minorHAnsi" w:cstheme="minorHAnsi"/>
          <w:sz w:val="22"/>
        </w:rPr>
        <w:t xml:space="preserve"> uur.</w:t>
      </w:r>
      <w:r>
        <w:rPr>
          <w:rFonts w:asciiTheme="minorHAnsi" w:hAnsiTheme="minorHAnsi" w:cstheme="minorHAnsi"/>
          <w:sz w:val="22"/>
        </w:rPr>
        <w:t xml:space="preserve"> </w:t>
      </w:r>
      <w:r w:rsidR="00ED0085">
        <w:rPr>
          <w:rFonts w:asciiTheme="minorHAnsi" w:hAnsiTheme="minorHAnsi" w:cstheme="minorHAnsi"/>
          <w:sz w:val="22"/>
        </w:rPr>
        <w:t>Monique Zuidema schuift iets later aan.</w:t>
      </w:r>
      <w:r w:rsidR="00646255">
        <w:rPr>
          <w:rFonts w:asciiTheme="minorHAnsi" w:hAnsiTheme="minorHAnsi" w:cstheme="minorHAnsi"/>
          <w:sz w:val="22"/>
        </w:rPr>
        <w:t xml:space="preserve"> Dit is de eerste keer dat Monique Zuidema aanwezig is bij een GMR vergaderen, daarom wordt nog even een korte voorstelronde gedaan. </w:t>
      </w:r>
      <w:r w:rsidR="00DE695A">
        <w:rPr>
          <w:rFonts w:asciiTheme="minorHAnsi" w:hAnsiTheme="minorHAnsi" w:cstheme="minorHAnsi"/>
          <w:sz w:val="22"/>
        </w:rPr>
        <w:t xml:space="preserve">Wietske Bakker en Hester </w:t>
      </w:r>
      <w:proofErr w:type="spellStart"/>
      <w:r w:rsidR="00DE695A">
        <w:rPr>
          <w:rFonts w:asciiTheme="minorHAnsi" w:hAnsiTheme="minorHAnsi" w:cstheme="minorHAnsi"/>
          <w:sz w:val="22"/>
        </w:rPr>
        <w:t>Béres</w:t>
      </w:r>
      <w:proofErr w:type="spellEnd"/>
      <w:r w:rsidR="00DE695A">
        <w:rPr>
          <w:rFonts w:asciiTheme="minorHAnsi" w:hAnsiTheme="minorHAnsi" w:cstheme="minorHAnsi"/>
          <w:sz w:val="22"/>
        </w:rPr>
        <w:t xml:space="preserve">-Boorsma hebben zich afgemeld. </w:t>
      </w:r>
    </w:p>
    <w:p w:rsidR="00757BF7" w:rsidRPr="001E7519" w:rsidRDefault="00757BF7" w:rsidP="00757BF7">
      <w:pPr>
        <w:pStyle w:val="Geenafstand"/>
        <w:ind w:left="0"/>
        <w:jc w:val="both"/>
        <w:rPr>
          <w:rFonts w:asciiTheme="minorHAnsi" w:hAnsiTheme="minorHAnsi" w:cstheme="minorHAnsi"/>
          <w:sz w:val="22"/>
        </w:rPr>
      </w:pPr>
    </w:p>
    <w:p w:rsidR="00757BF7" w:rsidRDefault="00757BF7" w:rsidP="00757BF7">
      <w:pPr>
        <w:pStyle w:val="Lijstalinea"/>
        <w:numPr>
          <w:ilvl w:val="0"/>
          <w:numId w:val="1"/>
        </w:numPr>
        <w:ind w:right="3854"/>
        <w:rPr>
          <w:rFonts w:asciiTheme="minorHAnsi" w:hAnsiTheme="minorHAnsi"/>
          <w:b/>
          <w:sz w:val="22"/>
          <w:szCs w:val="22"/>
        </w:rPr>
      </w:pPr>
      <w:r w:rsidRPr="00AC0F25">
        <w:rPr>
          <w:rFonts w:asciiTheme="minorHAnsi" w:hAnsiTheme="minorHAnsi"/>
          <w:b/>
          <w:sz w:val="22"/>
          <w:szCs w:val="22"/>
        </w:rPr>
        <w:t>Vragen en mededelingen bestuu</w:t>
      </w:r>
      <w:r>
        <w:rPr>
          <w:rFonts w:asciiTheme="minorHAnsi" w:hAnsiTheme="minorHAnsi"/>
          <w:b/>
          <w:sz w:val="22"/>
          <w:szCs w:val="22"/>
        </w:rPr>
        <w:t>r</w:t>
      </w:r>
    </w:p>
    <w:p w:rsidR="00646255" w:rsidRDefault="00757BF7" w:rsidP="00646255">
      <w:pPr>
        <w:pStyle w:val="Geenafstand"/>
        <w:jc w:val="both"/>
        <w:rPr>
          <w:rFonts w:asciiTheme="minorHAnsi" w:hAnsiTheme="minorHAnsi" w:cstheme="minorHAnsi"/>
          <w:sz w:val="22"/>
          <w:szCs w:val="22"/>
        </w:rPr>
      </w:pPr>
      <w:r w:rsidRPr="00EA7DF4">
        <w:rPr>
          <w:rFonts w:asciiTheme="minorHAnsi" w:hAnsiTheme="minorHAnsi" w:cstheme="minorHAnsi"/>
          <w:sz w:val="22"/>
          <w:szCs w:val="22"/>
        </w:rPr>
        <w:t xml:space="preserve">Er zijn geen mededelingen vanuit het bestuur en geen vragen voor het bestuur. </w:t>
      </w:r>
      <w:r w:rsidR="00646255">
        <w:rPr>
          <w:rFonts w:asciiTheme="minorHAnsi" w:hAnsiTheme="minorHAnsi" w:cstheme="minorHAnsi"/>
          <w:sz w:val="22"/>
          <w:szCs w:val="22"/>
        </w:rPr>
        <w:t xml:space="preserve">De voorzitter van de GMR heeft binnenkort een kennismakingsgesprek met bestuurder Willem Wouda. </w:t>
      </w:r>
    </w:p>
    <w:p w:rsidR="00757BF7" w:rsidRPr="00C1431C" w:rsidRDefault="00757BF7" w:rsidP="00757BF7">
      <w:pPr>
        <w:ind w:right="3854"/>
        <w:rPr>
          <w:rFonts w:asciiTheme="minorHAnsi" w:hAnsiTheme="minorHAnsi"/>
          <w:b/>
          <w:sz w:val="22"/>
          <w:szCs w:val="22"/>
        </w:rPr>
      </w:pPr>
    </w:p>
    <w:p w:rsidR="00757BF7" w:rsidRDefault="00757BF7" w:rsidP="00757BF7">
      <w:pPr>
        <w:pStyle w:val="Geenafstand"/>
        <w:numPr>
          <w:ilvl w:val="0"/>
          <w:numId w:val="1"/>
        </w:numPr>
        <w:rPr>
          <w:rFonts w:asciiTheme="minorHAnsi" w:hAnsiTheme="minorHAnsi"/>
          <w:b/>
          <w:sz w:val="22"/>
          <w:szCs w:val="22"/>
        </w:rPr>
      </w:pPr>
      <w:r w:rsidRPr="00860BE1">
        <w:rPr>
          <w:rFonts w:asciiTheme="minorHAnsi" w:hAnsiTheme="minorHAnsi"/>
          <w:b/>
          <w:sz w:val="22"/>
          <w:szCs w:val="22"/>
        </w:rPr>
        <w:t>Ter instemming</w:t>
      </w:r>
    </w:p>
    <w:p w:rsidR="00757BF7" w:rsidRPr="00EB22C5" w:rsidRDefault="00757BF7" w:rsidP="00757BF7">
      <w:pPr>
        <w:pStyle w:val="Geenafstand"/>
        <w:ind w:left="720"/>
        <w:rPr>
          <w:rFonts w:asciiTheme="minorHAnsi" w:hAnsiTheme="minorHAnsi"/>
          <w:sz w:val="22"/>
          <w:szCs w:val="22"/>
        </w:rPr>
      </w:pPr>
      <w:r>
        <w:rPr>
          <w:rFonts w:asciiTheme="minorHAnsi" w:hAnsiTheme="minorHAnsi"/>
          <w:sz w:val="22"/>
          <w:szCs w:val="22"/>
        </w:rPr>
        <w:t>Er zijn g</w:t>
      </w:r>
      <w:r w:rsidRPr="00EB22C5">
        <w:rPr>
          <w:rFonts w:asciiTheme="minorHAnsi" w:hAnsiTheme="minorHAnsi"/>
          <w:sz w:val="22"/>
          <w:szCs w:val="22"/>
        </w:rPr>
        <w:t>een stukken ter instemming</w:t>
      </w:r>
      <w:r>
        <w:rPr>
          <w:rFonts w:asciiTheme="minorHAnsi" w:hAnsiTheme="minorHAnsi"/>
          <w:sz w:val="22"/>
          <w:szCs w:val="22"/>
        </w:rPr>
        <w:t xml:space="preserve"> deze vergadering. </w:t>
      </w:r>
    </w:p>
    <w:p w:rsidR="00757BF7" w:rsidRDefault="00757BF7" w:rsidP="00757BF7">
      <w:pPr>
        <w:pStyle w:val="Geenafstand"/>
        <w:ind w:left="0"/>
        <w:rPr>
          <w:rFonts w:asciiTheme="minorHAnsi" w:hAnsiTheme="minorHAnsi"/>
          <w:i/>
          <w:sz w:val="22"/>
          <w:szCs w:val="22"/>
        </w:rPr>
      </w:pPr>
    </w:p>
    <w:p w:rsidR="00757BF7" w:rsidRDefault="00757BF7" w:rsidP="00757BF7">
      <w:pPr>
        <w:pStyle w:val="Geenafstand"/>
        <w:numPr>
          <w:ilvl w:val="0"/>
          <w:numId w:val="1"/>
        </w:numPr>
        <w:rPr>
          <w:rFonts w:asciiTheme="minorHAnsi" w:hAnsiTheme="minorHAnsi"/>
          <w:b/>
          <w:sz w:val="22"/>
          <w:szCs w:val="22"/>
        </w:rPr>
      </w:pPr>
      <w:r w:rsidRPr="001E7E4B">
        <w:rPr>
          <w:rFonts w:asciiTheme="minorHAnsi" w:hAnsiTheme="minorHAnsi"/>
          <w:b/>
          <w:sz w:val="22"/>
          <w:szCs w:val="22"/>
        </w:rPr>
        <w:t>Ter advies</w:t>
      </w:r>
    </w:p>
    <w:p w:rsidR="00757BF7" w:rsidRDefault="00757BF7" w:rsidP="00757BF7">
      <w:pPr>
        <w:pStyle w:val="Geenafstand"/>
        <w:numPr>
          <w:ilvl w:val="1"/>
          <w:numId w:val="1"/>
        </w:numPr>
        <w:rPr>
          <w:rFonts w:asciiTheme="minorHAnsi" w:hAnsiTheme="minorHAnsi"/>
          <w:sz w:val="22"/>
          <w:szCs w:val="22"/>
        </w:rPr>
      </w:pPr>
      <w:r>
        <w:rPr>
          <w:rFonts w:asciiTheme="minorHAnsi" w:hAnsiTheme="minorHAnsi"/>
          <w:sz w:val="22"/>
          <w:szCs w:val="22"/>
        </w:rPr>
        <w:t>Managementstatuut</w:t>
      </w:r>
    </w:p>
    <w:p w:rsidR="00646255" w:rsidRDefault="00646255" w:rsidP="00646255">
      <w:pPr>
        <w:pStyle w:val="Geenafstand"/>
        <w:jc w:val="both"/>
        <w:rPr>
          <w:rFonts w:asciiTheme="minorHAnsi" w:hAnsiTheme="minorHAnsi"/>
          <w:sz w:val="22"/>
          <w:szCs w:val="22"/>
        </w:rPr>
      </w:pPr>
      <w:r>
        <w:rPr>
          <w:rFonts w:asciiTheme="minorHAnsi" w:hAnsiTheme="minorHAnsi"/>
          <w:sz w:val="22"/>
          <w:szCs w:val="22"/>
        </w:rPr>
        <w:t xml:space="preserve">Het managementstatuut is de vorige vergadering ter informatie geweest. </w:t>
      </w:r>
      <w:r w:rsidR="00757BF7">
        <w:rPr>
          <w:rFonts w:asciiTheme="minorHAnsi" w:hAnsiTheme="minorHAnsi"/>
          <w:sz w:val="22"/>
          <w:szCs w:val="22"/>
        </w:rPr>
        <w:t>Door het bestuur zijn een aantal aanpassingen gedaan in het managementstaat, de laatste versie was van 2014 en verouderd. Wat geel gearceerd is, is gewijzigd.</w:t>
      </w:r>
      <w:r>
        <w:rPr>
          <w:rFonts w:asciiTheme="minorHAnsi" w:hAnsiTheme="minorHAnsi"/>
          <w:sz w:val="22"/>
          <w:szCs w:val="22"/>
        </w:rPr>
        <w:t xml:space="preserve"> De GMR is akkoord met het nieuwe managementstatuut, maar geeft als advies mee dat er </w:t>
      </w:r>
      <w:r>
        <w:rPr>
          <w:rFonts w:asciiTheme="minorHAnsi" w:hAnsiTheme="minorHAnsi"/>
          <w:sz w:val="22"/>
          <w:szCs w:val="22"/>
        </w:rPr>
        <w:t>goed gekeken moet worden naar de data, op de eerste pagina staat 2014 en 2016.</w:t>
      </w:r>
      <w:r>
        <w:rPr>
          <w:rFonts w:asciiTheme="minorHAnsi" w:hAnsiTheme="minorHAnsi"/>
          <w:sz w:val="22"/>
          <w:szCs w:val="22"/>
        </w:rPr>
        <w:t xml:space="preserve"> Dit is verwarrend voor de lezer. </w:t>
      </w:r>
    </w:p>
    <w:p w:rsidR="00757BF7" w:rsidRDefault="00757BF7" w:rsidP="00757BF7">
      <w:pPr>
        <w:pStyle w:val="Geenafstand"/>
        <w:ind w:left="0"/>
        <w:jc w:val="both"/>
        <w:rPr>
          <w:rFonts w:asciiTheme="minorHAnsi" w:hAnsiTheme="minorHAnsi"/>
          <w:sz w:val="22"/>
          <w:szCs w:val="22"/>
        </w:rPr>
      </w:pPr>
    </w:p>
    <w:p w:rsidR="00757BF7" w:rsidRPr="00494AAB" w:rsidRDefault="00757BF7" w:rsidP="00757BF7">
      <w:pPr>
        <w:pStyle w:val="Geenafstand"/>
        <w:numPr>
          <w:ilvl w:val="0"/>
          <w:numId w:val="1"/>
        </w:numPr>
        <w:rPr>
          <w:rFonts w:asciiTheme="minorHAnsi" w:hAnsiTheme="minorHAnsi"/>
          <w:b/>
          <w:sz w:val="22"/>
          <w:szCs w:val="22"/>
        </w:rPr>
      </w:pPr>
      <w:r w:rsidRPr="00860BE1">
        <w:rPr>
          <w:rFonts w:asciiTheme="minorHAnsi" w:hAnsiTheme="minorHAnsi"/>
          <w:b/>
          <w:sz w:val="22"/>
          <w:szCs w:val="22"/>
        </w:rPr>
        <w:t>Ter informatie</w:t>
      </w:r>
    </w:p>
    <w:p w:rsidR="00757BF7" w:rsidRDefault="00757BF7" w:rsidP="00757BF7">
      <w:pPr>
        <w:pStyle w:val="Geenafstand"/>
        <w:numPr>
          <w:ilvl w:val="1"/>
          <w:numId w:val="1"/>
        </w:numPr>
        <w:rPr>
          <w:rFonts w:asciiTheme="minorHAnsi" w:hAnsiTheme="minorHAnsi"/>
          <w:sz w:val="22"/>
          <w:szCs w:val="22"/>
        </w:rPr>
      </w:pPr>
      <w:r>
        <w:rPr>
          <w:rFonts w:asciiTheme="minorHAnsi" w:hAnsiTheme="minorHAnsi"/>
          <w:sz w:val="22"/>
          <w:szCs w:val="22"/>
        </w:rPr>
        <w:t>Update WNRA</w:t>
      </w:r>
    </w:p>
    <w:p w:rsidR="00757BF7" w:rsidRDefault="00646255" w:rsidP="00646255">
      <w:pPr>
        <w:pStyle w:val="Geenafstand"/>
        <w:jc w:val="both"/>
        <w:rPr>
          <w:rFonts w:asciiTheme="minorHAnsi" w:hAnsiTheme="minorHAnsi"/>
          <w:sz w:val="22"/>
          <w:szCs w:val="22"/>
        </w:rPr>
      </w:pPr>
      <w:r>
        <w:rPr>
          <w:rFonts w:asciiTheme="minorHAnsi" w:hAnsiTheme="minorHAnsi"/>
          <w:sz w:val="22"/>
          <w:szCs w:val="22"/>
        </w:rPr>
        <w:t xml:space="preserve">Femke Schotanus vertelt vanuit haar functie als P&amp;O medewerker waarom dit stuk voor de GMR van belang is. Per 1 januari 2020 gaat er een nieuwe wet in, de wet normalisering ambtenarenrecht. Deze wet heeft een aantal gevolgen voor het personeel van Stichting ROOBOL. Alle veranderingen worden in het stuk benoemd. De belangrijkste wijziging op dit moment is dat de ‘akte van aanstelling’ verandert in een ‘tweezijdige arbeidsovereenkomst’. Voor P&amp;O van ROOBOL is dit een grote klus de aankomende tijd, voor de kerstvakantie is de deadline. Medewerkers van ROOBOL worden goed ingelicht over alles. Daarnaast zijn de RvT en directeuren ook al ingelicht. </w:t>
      </w:r>
    </w:p>
    <w:p w:rsidR="00646255" w:rsidRPr="00F23F3B" w:rsidRDefault="00646255" w:rsidP="00646255">
      <w:pPr>
        <w:pStyle w:val="Geenafstand"/>
        <w:jc w:val="both"/>
        <w:rPr>
          <w:rFonts w:asciiTheme="minorHAnsi" w:hAnsiTheme="minorHAnsi"/>
          <w:sz w:val="22"/>
          <w:szCs w:val="22"/>
        </w:rPr>
      </w:pPr>
    </w:p>
    <w:p w:rsidR="00757BF7" w:rsidRDefault="00757BF7" w:rsidP="00757BF7">
      <w:pPr>
        <w:pStyle w:val="Geenafstand"/>
        <w:numPr>
          <w:ilvl w:val="1"/>
          <w:numId w:val="1"/>
        </w:numPr>
        <w:rPr>
          <w:rFonts w:asciiTheme="minorHAnsi" w:hAnsiTheme="minorHAnsi"/>
          <w:sz w:val="22"/>
          <w:szCs w:val="22"/>
        </w:rPr>
      </w:pPr>
      <w:proofErr w:type="spellStart"/>
      <w:r>
        <w:rPr>
          <w:rFonts w:asciiTheme="minorHAnsi" w:hAnsiTheme="minorHAnsi"/>
          <w:sz w:val="22"/>
          <w:szCs w:val="22"/>
        </w:rPr>
        <w:t>Treasury</w:t>
      </w:r>
      <w:proofErr w:type="spellEnd"/>
      <w:r>
        <w:rPr>
          <w:rFonts w:asciiTheme="minorHAnsi" w:hAnsiTheme="minorHAnsi"/>
          <w:sz w:val="22"/>
          <w:szCs w:val="22"/>
        </w:rPr>
        <w:t xml:space="preserve"> statuut</w:t>
      </w:r>
    </w:p>
    <w:p w:rsidR="00646255" w:rsidRDefault="00646255" w:rsidP="00646255">
      <w:pPr>
        <w:pStyle w:val="Geenafstand"/>
        <w:jc w:val="both"/>
        <w:rPr>
          <w:rFonts w:asciiTheme="minorHAnsi" w:hAnsiTheme="minorHAnsi"/>
          <w:sz w:val="22"/>
          <w:szCs w:val="22"/>
        </w:rPr>
      </w:pPr>
      <w:r>
        <w:rPr>
          <w:rFonts w:asciiTheme="minorHAnsi" w:hAnsiTheme="minorHAnsi"/>
          <w:sz w:val="22"/>
          <w:szCs w:val="22"/>
        </w:rPr>
        <w:t>De GMR vraagt zich af waarom dit stuk op de agenda staat en wat er veranderd is in het stuk ten opzichte van de vorige keer. Hierover wordt navraag gedaan bij Ingrid Hoekstra-Dijkman.</w:t>
      </w:r>
    </w:p>
    <w:p w:rsidR="00757BF7" w:rsidRPr="00646255" w:rsidRDefault="00757BF7" w:rsidP="00646255">
      <w:pPr>
        <w:rPr>
          <w:rFonts w:asciiTheme="minorHAnsi" w:hAnsiTheme="minorHAnsi"/>
          <w:sz w:val="22"/>
          <w:szCs w:val="22"/>
        </w:rPr>
      </w:pPr>
    </w:p>
    <w:p w:rsidR="00757BF7" w:rsidRDefault="00757BF7" w:rsidP="00757BF7">
      <w:pPr>
        <w:pStyle w:val="Geenafstand"/>
        <w:numPr>
          <w:ilvl w:val="1"/>
          <w:numId w:val="1"/>
        </w:numPr>
        <w:rPr>
          <w:rFonts w:asciiTheme="minorHAnsi" w:hAnsiTheme="minorHAnsi"/>
          <w:sz w:val="22"/>
          <w:szCs w:val="22"/>
        </w:rPr>
      </w:pPr>
      <w:r>
        <w:rPr>
          <w:rFonts w:asciiTheme="minorHAnsi" w:hAnsiTheme="minorHAnsi"/>
          <w:sz w:val="22"/>
          <w:szCs w:val="22"/>
        </w:rPr>
        <w:t>Intern privacy en ICT-gebruiksbeleid</w:t>
      </w:r>
    </w:p>
    <w:p w:rsidR="00646255" w:rsidRDefault="00646255" w:rsidP="00646255">
      <w:pPr>
        <w:pStyle w:val="Geenafstand"/>
        <w:jc w:val="both"/>
        <w:rPr>
          <w:rFonts w:asciiTheme="minorHAnsi" w:hAnsiTheme="minorHAnsi"/>
          <w:sz w:val="22"/>
          <w:szCs w:val="22"/>
        </w:rPr>
      </w:pPr>
      <w:r>
        <w:rPr>
          <w:rFonts w:asciiTheme="minorHAnsi" w:hAnsiTheme="minorHAnsi"/>
          <w:sz w:val="22"/>
          <w:szCs w:val="22"/>
        </w:rPr>
        <w:t xml:space="preserve">Er wordt een korte toelichting op het stuk gegeven, vanuit de AVG-wetgeving is het verplicht om de GMR in te lichten over een aantal reglementen die binnen Stichting ROOBOL gelden. Daar is dit reglement er één van. Medewerker tekent het regelement op dit moment niet, dus er zijn ook geen consequenties. Afgesproken wordt dat dit reglement in de vernieuwede arbeidsovereenkomst wordt meegenomen. Daarnaast is dit beleid ook van belang voor GMR en MR’en. Zij moeten ook op de hoogte zijn van dit regelement. Femke Schotanus regelt dit. </w:t>
      </w:r>
    </w:p>
    <w:p w:rsidR="00F346FD" w:rsidRDefault="00F346FD" w:rsidP="00646255">
      <w:pPr>
        <w:rPr>
          <w:rFonts w:asciiTheme="minorHAnsi" w:eastAsia="Times New Roman" w:hAnsiTheme="minorHAnsi"/>
          <w:color w:val="000000"/>
        </w:rPr>
      </w:pPr>
    </w:p>
    <w:p w:rsidR="00646255" w:rsidRDefault="00646255" w:rsidP="00646255">
      <w:pPr>
        <w:rPr>
          <w:rFonts w:asciiTheme="minorHAnsi" w:eastAsia="Times New Roman" w:hAnsiTheme="minorHAnsi"/>
          <w:color w:val="000000"/>
        </w:rPr>
      </w:pPr>
    </w:p>
    <w:p w:rsidR="00646255" w:rsidRDefault="00646255" w:rsidP="00646255">
      <w:pPr>
        <w:rPr>
          <w:rFonts w:asciiTheme="minorHAnsi" w:eastAsia="Times New Roman" w:hAnsiTheme="minorHAnsi"/>
          <w:color w:val="000000"/>
        </w:rPr>
      </w:pPr>
    </w:p>
    <w:p w:rsidR="00646255" w:rsidRDefault="00646255" w:rsidP="00646255">
      <w:pPr>
        <w:rPr>
          <w:rFonts w:asciiTheme="minorHAnsi" w:eastAsia="Times New Roman" w:hAnsiTheme="minorHAnsi"/>
          <w:color w:val="000000"/>
        </w:rPr>
      </w:pPr>
    </w:p>
    <w:p w:rsidR="00F346FD" w:rsidRPr="00F346FD" w:rsidRDefault="00F346FD" w:rsidP="00F346FD">
      <w:pPr>
        <w:pStyle w:val="Lijstalinea"/>
        <w:numPr>
          <w:ilvl w:val="1"/>
          <w:numId w:val="1"/>
        </w:numPr>
        <w:rPr>
          <w:rFonts w:asciiTheme="minorHAnsi" w:hAnsiTheme="minorHAnsi"/>
          <w:color w:val="000000"/>
          <w:sz w:val="22"/>
          <w:szCs w:val="22"/>
        </w:rPr>
      </w:pPr>
      <w:r w:rsidRPr="00F346FD">
        <w:rPr>
          <w:rFonts w:asciiTheme="minorHAnsi" w:hAnsiTheme="minorHAnsi"/>
          <w:color w:val="000000"/>
          <w:sz w:val="22"/>
          <w:szCs w:val="22"/>
        </w:rPr>
        <w:t xml:space="preserve">Aanpassen werkkostenregeling </w:t>
      </w:r>
    </w:p>
    <w:p w:rsidR="00F346FD" w:rsidRDefault="00646255" w:rsidP="00DE695A">
      <w:pPr>
        <w:pStyle w:val="Lijstalinea"/>
        <w:jc w:val="both"/>
        <w:rPr>
          <w:rFonts w:asciiTheme="minorHAnsi" w:hAnsiTheme="minorHAnsi"/>
          <w:sz w:val="22"/>
          <w:szCs w:val="22"/>
        </w:rPr>
      </w:pPr>
      <w:r>
        <w:rPr>
          <w:rFonts w:asciiTheme="minorHAnsi" w:hAnsiTheme="minorHAnsi"/>
          <w:sz w:val="22"/>
          <w:szCs w:val="22"/>
        </w:rPr>
        <w:t>Femke Schotanus vertelt vanuit haar functie als P&amp;O medewerker waarom dit stuk voor de GMR van belang is</w:t>
      </w:r>
      <w:r>
        <w:rPr>
          <w:rFonts w:asciiTheme="minorHAnsi" w:hAnsiTheme="minorHAnsi"/>
          <w:sz w:val="22"/>
          <w:szCs w:val="22"/>
        </w:rPr>
        <w:t xml:space="preserve">. </w:t>
      </w:r>
      <w:r w:rsidR="00DE695A">
        <w:rPr>
          <w:rFonts w:asciiTheme="minorHAnsi" w:hAnsiTheme="minorHAnsi"/>
          <w:sz w:val="22"/>
          <w:szCs w:val="22"/>
        </w:rPr>
        <w:t xml:space="preserve">Stichting ROOBOL is de afgelopen weken weer bezig geweest met een nieuwe begroting. Daarin zijn de reiskosten meegenomen. Het is financieel mogelijk om de reiskostenvergoeding hoger te maken. Dit vindt de GMR positief. De uitruil woon-werkverkeer in december is nu ook niet meer nodig. P&amp;O gaat de werkkostenregeling aanpassen.  </w:t>
      </w:r>
    </w:p>
    <w:p w:rsidR="00757BF7" w:rsidRPr="002E2CC0" w:rsidRDefault="00757BF7" w:rsidP="00757BF7">
      <w:pPr>
        <w:pStyle w:val="Geenafstand"/>
        <w:ind w:left="0"/>
        <w:rPr>
          <w:rFonts w:asciiTheme="minorHAnsi" w:eastAsiaTheme="minorEastAsia" w:hAnsiTheme="minorHAnsi"/>
          <w:color w:val="1A1A1A"/>
          <w:sz w:val="22"/>
          <w:szCs w:val="22"/>
        </w:rPr>
      </w:pPr>
    </w:p>
    <w:p w:rsidR="00757BF7" w:rsidRPr="001E7E4B" w:rsidRDefault="00757BF7" w:rsidP="00757BF7">
      <w:pPr>
        <w:pStyle w:val="Geenafstand"/>
        <w:numPr>
          <w:ilvl w:val="0"/>
          <w:numId w:val="1"/>
        </w:numPr>
        <w:rPr>
          <w:sz w:val="22"/>
          <w:szCs w:val="22"/>
        </w:rPr>
      </w:pPr>
      <w:r w:rsidRPr="00B71A12">
        <w:rPr>
          <w:rFonts w:asciiTheme="minorHAnsi" w:hAnsiTheme="minorHAnsi"/>
          <w:b/>
          <w:sz w:val="22"/>
          <w:szCs w:val="22"/>
        </w:rPr>
        <w:t>Algemeen</w:t>
      </w:r>
    </w:p>
    <w:p w:rsidR="00757BF7" w:rsidRDefault="00757BF7" w:rsidP="00757BF7">
      <w:pPr>
        <w:pStyle w:val="Geenafstand"/>
        <w:numPr>
          <w:ilvl w:val="1"/>
          <w:numId w:val="1"/>
        </w:numPr>
        <w:rPr>
          <w:rFonts w:asciiTheme="minorHAnsi" w:hAnsiTheme="minorHAnsi"/>
          <w:sz w:val="22"/>
          <w:szCs w:val="22"/>
        </w:rPr>
      </w:pPr>
      <w:r w:rsidRPr="00B71A12">
        <w:rPr>
          <w:rFonts w:asciiTheme="minorHAnsi" w:hAnsiTheme="minorHAnsi"/>
          <w:sz w:val="22"/>
          <w:szCs w:val="22"/>
        </w:rPr>
        <w:t xml:space="preserve">Vaststellen concept notulen </w:t>
      </w:r>
      <w:r>
        <w:rPr>
          <w:rFonts w:asciiTheme="minorHAnsi" w:hAnsiTheme="minorHAnsi"/>
          <w:sz w:val="22"/>
          <w:szCs w:val="22"/>
        </w:rPr>
        <w:t xml:space="preserve">18-09-2019 </w:t>
      </w:r>
    </w:p>
    <w:p w:rsidR="00DE695A" w:rsidRDefault="00DE695A" w:rsidP="00DE695A">
      <w:pPr>
        <w:pStyle w:val="Geenafstand"/>
        <w:ind w:left="720"/>
        <w:jc w:val="both"/>
        <w:rPr>
          <w:rFonts w:asciiTheme="minorHAnsi" w:hAnsiTheme="minorHAnsi"/>
          <w:sz w:val="22"/>
          <w:szCs w:val="22"/>
        </w:rPr>
      </w:pPr>
      <w:r>
        <w:rPr>
          <w:rFonts w:asciiTheme="minorHAnsi" w:hAnsiTheme="minorHAnsi"/>
          <w:sz w:val="22"/>
          <w:szCs w:val="22"/>
        </w:rPr>
        <w:t xml:space="preserve">Er is één opmerking over de notulen, de achternaam van Maaike staat verkeerd en wordt aangepast. Verder zijn er geen opmerkingen. Bij deze worden de notulen van de GMR-vergadering van 18-09-2019 vastgesteld. Bij de stukken zitten ook de notulen en presentatie van gezamenlijke vergadering met de RvT. </w:t>
      </w:r>
    </w:p>
    <w:p w:rsidR="00757BF7" w:rsidRPr="00B931C3" w:rsidRDefault="00757BF7" w:rsidP="00757BF7">
      <w:pPr>
        <w:rPr>
          <w:rFonts w:asciiTheme="minorHAnsi" w:hAnsiTheme="minorHAnsi"/>
          <w:sz w:val="22"/>
          <w:szCs w:val="22"/>
        </w:rPr>
      </w:pPr>
    </w:p>
    <w:p w:rsidR="00757BF7" w:rsidRDefault="00757BF7" w:rsidP="00757BF7">
      <w:pPr>
        <w:pStyle w:val="Geenafstand"/>
        <w:numPr>
          <w:ilvl w:val="1"/>
          <w:numId w:val="1"/>
        </w:numPr>
        <w:rPr>
          <w:rFonts w:asciiTheme="minorHAnsi" w:hAnsiTheme="minorHAnsi"/>
          <w:sz w:val="22"/>
          <w:szCs w:val="22"/>
        </w:rPr>
      </w:pPr>
      <w:r>
        <w:rPr>
          <w:rFonts w:asciiTheme="minorHAnsi" w:hAnsiTheme="minorHAnsi"/>
          <w:sz w:val="22"/>
          <w:szCs w:val="22"/>
        </w:rPr>
        <w:t xml:space="preserve">Statuten onderzoek Maaike &amp; Wietske </w:t>
      </w:r>
    </w:p>
    <w:p w:rsidR="00DE695A" w:rsidRDefault="00DE695A" w:rsidP="00DE695A">
      <w:pPr>
        <w:pStyle w:val="Geenafstand"/>
        <w:jc w:val="both"/>
        <w:rPr>
          <w:rFonts w:asciiTheme="minorHAnsi" w:hAnsiTheme="minorHAnsi"/>
          <w:sz w:val="22"/>
          <w:szCs w:val="22"/>
        </w:rPr>
      </w:pPr>
      <w:r>
        <w:rPr>
          <w:rFonts w:asciiTheme="minorHAnsi" w:hAnsiTheme="minorHAnsi"/>
          <w:sz w:val="22"/>
          <w:szCs w:val="22"/>
        </w:rPr>
        <w:t xml:space="preserve">Tijdens de vorige vergadering is agendapunt ook aan bod gekomen. Toen is afgesproken dit punt vandaag weer op de agenda te hebben. En er is afgesproken dat </w:t>
      </w:r>
      <w:r>
        <w:rPr>
          <w:rFonts w:asciiTheme="minorHAnsi" w:hAnsiTheme="minorHAnsi"/>
          <w:sz w:val="22"/>
          <w:szCs w:val="22"/>
        </w:rPr>
        <w:t>Wietske Bakker contact op</w:t>
      </w:r>
      <w:r>
        <w:rPr>
          <w:rFonts w:asciiTheme="minorHAnsi" w:hAnsiTheme="minorHAnsi"/>
          <w:sz w:val="22"/>
          <w:szCs w:val="22"/>
        </w:rPr>
        <w:t>neemt</w:t>
      </w:r>
      <w:r>
        <w:rPr>
          <w:rFonts w:asciiTheme="minorHAnsi" w:hAnsiTheme="minorHAnsi"/>
          <w:sz w:val="22"/>
          <w:szCs w:val="22"/>
        </w:rPr>
        <w:t xml:space="preserve"> met Ingrid Hoekstra-Dijkma</w:t>
      </w:r>
      <w:r>
        <w:rPr>
          <w:rFonts w:asciiTheme="minorHAnsi" w:hAnsiTheme="minorHAnsi"/>
          <w:sz w:val="22"/>
          <w:szCs w:val="22"/>
        </w:rPr>
        <w:t xml:space="preserve">n. Inmiddels is er afspraak geweest tussen Ingrid, Wietske en Maaike. Daar zijn een aantal zaken besproken. Onder andere dat er een soort reglement komt voor </w:t>
      </w:r>
      <w:r w:rsidR="0059183F">
        <w:rPr>
          <w:rFonts w:asciiTheme="minorHAnsi" w:hAnsiTheme="minorHAnsi"/>
          <w:sz w:val="22"/>
          <w:szCs w:val="22"/>
        </w:rPr>
        <w:t xml:space="preserve">de werving en selectie van de RvT in samenhang met de GMR. Mocht er nog een nieuw lid voor de RvT vanuit de GMR gekozen moeten worden, is het verstandig dat in de profielschets komt te staat dat die persoon kennis heeft van medezeggenschap. Ingrid gaat aan de slag met het reglement en zoekt hierbij hulp van VOSABB. De GMR zou op hun beurt het VOO kunnen inschakelen en het reglement laten controleren. Afgesproken wordt dat het punt steeds op de agenda blijft terugkomen en zodra er nieuws is wordt dit besproken. </w:t>
      </w:r>
    </w:p>
    <w:p w:rsidR="00757BF7" w:rsidRDefault="00757BF7" w:rsidP="00757BF7">
      <w:pPr>
        <w:pStyle w:val="Geenafstand"/>
        <w:ind w:left="0"/>
        <w:jc w:val="both"/>
        <w:rPr>
          <w:rFonts w:asciiTheme="minorHAnsi" w:hAnsiTheme="minorHAnsi"/>
          <w:sz w:val="22"/>
          <w:szCs w:val="22"/>
        </w:rPr>
      </w:pPr>
    </w:p>
    <w:p w:rsidR="00757BF7" w:rsidRDefault="00757BF7" w:rsidP="00757BF7">
      <w:pPr>
        <w:pStyle w:val="Geenafstand"/>
        <w:numPr>
          <w:ilvl w:val="1"/>
          <w:numId w:val="1"/>
        </w:numPr>
        <w:rPr>
          <w:rFonts w:asciiTheme="minorHAnsi" w:hAnsiTheme="minorHAnsi"/>
          <w:sz w:val="22"/>
          <w:szCs w:val="22"/>
        </w:rPr>
      </w:pPr>
      <w:r>
        <w:rPr>
          <w:rFonts w:asciiTheme="minorHAnsi" w:hAnsiTheme="minorHAnsi"/>
          <w:sz w:val="22"/>
          <w:szCs w:val="22"/>
        </w:rPr>
        <w:t>Jaarplan GMR</w:t>
      </w:r>
    </w:p>
    <w:p w:rsidR="0059183F" w:rsidRDefault="0059183F" w:rsidP="0059183F">
      <w:pPr>
        <w:pStyle w:val="Geenafstand"/>
        <w:ind w:left="720"/>
        <w:jc w:val="both"/>
        <w:rPr>
          <w:rFonts w:asciiTheme="minorHAnsi" w:hAnsiTheme="minorHAnsi"/>
          <w:sz w:val="22"/>
          <w:szCs w:val="22"/>
        </w:rPr>
      </w:pPr>
      <w:r>
        <w:rPr>
          <w:rFonts w:asciiTheme="minorHAnsi" w:hAnsiTheme="minorHAnsi"/>
          <w:sz w:val="22"/>
          <w:szCs w:val="22"/>
        </w:rPr>
        <w:t xml:space="preserve">De voorzitter heeft het concept jaarplan opgesteld om te bespreken tijdens de vergadering. Op de laatste pagina staat 10-02-2019, dit moet 10-02-2020 zijn. Dit wordt aangepast. Daarnaast wordt vanuit Stichting ROOBOL gekeken of er een bijeenkomst georganiseerd kan worden voor GMR, MR en andere belangstellenden. Dit in de vorm van een presentatie of workshop door de organisatie Onderwijsgeschillen. Het idee wordt geopperd om dit te combineren met de gezamenlijke vergadering op 10-02-2020. Femke vraagt dit na bij Ingrid. </w:t>
      </w:r>
    </w:p>
    <w:p w:rsidR="00757BF7" w:rsidRDefault="00757BF7" w:rsidP="0059183F">
      <w:pPr>
        <w:pStyle w:val="Geenafstand"/>
        <w:ind w:left="0"/>
        <w:rPr>
          <w:rFonts w:asciiTheme="minorHAnsi" w:hAnsiTheme="minorHAnsi"/>
          <w:sz w:val="22"/>
          <w:szCs w:val="22"/>
        </w:rPr>
      </w:pPr>
    </w:p>
    <w:p w:rsidR="00757BF7" w:rsidRDefault="00757BF7" w:rsidP="00757BF7">
      <w:pPr>
        <w:pStyle w:val="Geenafstand"/>
        <w:numPr>
          <w:ilvl w:val="1"/>
          <w:numId w:val="1"/>
        </w:numPr>
        <w:rPr>
          <w:rFonts w:asciiTheme="minorHAnsi" w:hAnsiTheme="minorHAnsi"/>
          <w:sz w:val="22"/>
          <w:szCs w:val="22"/>
        </w:rPr>
      </w:pPr>
      <w:r>
        <w:rPr>
          <w:rFonts w:asciiTheme="minorHAnsi" w:hAnsiTheme="minorHAnsi"/>
          <w:sz w:val="22"/>
          <w:szCs w:val="22"/>
        </w:rPr>
        <w:t xml:space="preserve">Handreiking communicatie GMR </w:t>
      </w:r>
      <w:r w:rsidR="00BF303D">
        <w:rPr>
          <w:rFonts w:asciiTheme="minorHAnsi" w:hAnsiTheme="minorHAnsi"/>
          <w:sz w:val="22"/>
          <w:szCs w:val="22"/>
        </w:rPr>
        <w:t>–</w:t>
      </w:r>
      <w:r>
        <w:rPr>
          <w:rFonts w:asciiTheme="minorHAnsi" w:hAnsiTheme="minorHAnsi"/>
          <w:sz w:val="22"/>
          <w:szCs w:val="22"/>
        </w:rPr>
        <w:t xml:space="preserve"> MR</w:t>
      </w:r>
    </w:p>
    <w:p w:rsidR="0059183F" w:rsidRDefault="0059183F" w:rsidP="0059183F">
      <w:pPr>
        <w:pStyle w:val="Geenafstand"/>
        <w:jc w:val="both"/>
        <w:rPr>
          <w:rFonts w:asciiTheme="minorHAnsi" w:hAnsiTheme="minorHAnsi"/>
          <w:sz w:val="22"/>
          <w:szCs w:val="22"/>
        </w:rPr>
      </w:pPr>
      <w:r>
        <w:rPr>
          <w:rFonts w:asciiTheme="minorHAnsi" w:hAnsiTheme="minorHAnsi"/>
          <w:sz w:val="22"/>
          <w:szCs w:val="22"/>
        </w:rPr>
        <w:t xml:space="preserve">Deze handreiking is via de mail binnen gekomen en leuk om de delen binnen de GMR. Er staan een aantal handige tips en zaken in die ervoor kunnen zorgen dat de GMR zichzelf meer onder de aandacht kan brengen. Dit kan helpen bij het werven van nieuwe personeelsleden voor de GMR. Ook staat er veel informatie in over de samenwerking tussen GMR en MR. </w:t>
      </w:r>
    </w:p>
    <w:p w:rsidR="00757BF7" w:rsidRDefault="00757BF7" w:rsidP="00757BF7">
      <w:pPr>
        <w:pStyle w:val="Geenafstand"/>
        <w:ind w:left="0"/>
        <w:rPr>
          <w:rFonts w:asciiTheme="minorHAnsi" w:hAnsiTheme="minorHAnsi"/>
          <w:sz w:val="22"/>
          <w:szCs w:val="22"/>
        </w:rPr>
      </w:pPr>
    </w:p>
    <w:p w:rsidR="00E6177F" w:rsidRDefault="00E6177F" w:rsidP="00757BF7">
      <w:pPr>
        <w:pStyle w:val="Geenafstand"/>
        <w:ind w:left="0"/>
        <w:rPr>
          <w:rFonts w:asciiTheme="minorHAnsi" w:hAnsiTheme="minorHAnsi"/>
          <w:sz w:val="22"/>
          <w:szCs w:val="22"/>
        </w:rPr>
      </w:pPr>
    </w:p>
    <w:p w:rsidR="00E6177F" w:rsidRDefault="00E6177F" w:rsidP="00757BF7">
      <w:pPr>
        <w:pStyle w:val="Geenafstand"/>
        <w:ind w:left="0"/>
        <w:rPr>
          <w:rFonts w:asciiTheme="minorHAnsi" w:hAnsiTheme="minorHAnsi"/>
          <w:sz w:val="22"/>
          <w:szCs w:val="22"/>
        </w:rPr>
      </w:pPr>
    </w:p>
    <w:p w:rsidR="00E6177F" w:rsidRDefault="00E6177F" w:rsidP="00757BF7">
      <w:pPr>
        <w:pStyle w:val="Geenafstand"/>
        <w:ind w:left="0"/>
        <w:rPr>
          <w:rFonts w:asciiTheme="minorHAnsi" w:hAnsiTheme="minorHAnsi"/>
          <w:sz w:val="22"/>
          <w:szCs w:val="22"/>
        </w:rPr>
      </w:pPr>
    </w:p>
    <w:p w:rsidR="00E6177F" w:rsidRDefault="00E6177F" w:rsidP="00757BF7">
      <w:pPr>
        <w:pStyle w:val="Geenafstand"/>
        <w:ind w:left="0"/>
        <w:rPr>
          <w:rFonts w:asciiTheme="minorHAnsi" w:hAnsiTheme="minorHAnsi"/>
          <w:sz w:val="22"/>
          <w:szCs w:val="22"/>
        </w:rPr>
      </w:pPr>
    </w:p>
    <w:p w:rsidR="00E6177F" w:rsidRDefault="00E6177F" w:rsidP="00757BF7">
      <w:pPr>
        <w:pStyle w:val="Geenafstand"/>
        <w:ind w:left="0"/>
        <w:rPr>
          <w:rFonts w:asciiTheme="minorHAnsi" w:hAnsiTheme="minorHAnsi"/>
          <w:sz w:val="22"/>
          <w:szCs w:val="22"/>
        </w:rPr>
      </w:pPr>
    </w:p>
    <w:p w:rsidR="00E6177F" w:rsidRDefault="00E6177F" w:rsidP="00757BF7">
      <w:pPr>
        <w:pStyle w:val="Geenafstand"/>
        <w:ind w:left="0"/>
        <w:rPr>
          <w:rFonts w:asciiTheme="minorHAnsi" w:hAnsiTheme="minorHAnsi"/>
          <w:sz w:val="22"/>
          <w:szCs w:val="22"/>
        </w:rPr>
      </w:pPr>
    </w:p>
    <w:p w:rsidR="00E6177F" w:rsidRDefault="00E6177F" w:rsidP="00757BF7">
      <w:pPr>
        <w:pStyle w:val="Geenafstand"/>
        <w:ind w:left="0"/>
        <w:rPr>
          <w:rFonts w:asciiTheme="minorHAnsi" w:hAnsiTheme="minorHAnsi"/>
          <w:sz w:val="22"/>
          <w:szCs w:val="22"/>
        </w:rPr>
      </w:pPr>
    </w:p>
    <w:p w:rsidR="00E6177F" w:rsidRDefault="00E6177F" w:rsidP="00757BF7">
      <w:pPr>
        <w:pStyle w:val="Geenafstand"/>
        <w:ind w:left="0"/>
        <w:rPr>
          <w:rFonts w:asciiTheme="minorHAnsi" w:hAnsiTheme="minorHAnsi"/>
          <w:sz w:val="22"/>
          <w:szCs w:val="22"/>
        </w:rPr>
      </w:pPr>
    </w:p>
    <w:p w:rsidR="00E6177F" w:rsidRPr="00B71A12" w:rsidRDefault="00E6177F" w:rsidP="00757BF7">
      <w:pPr>
        <w:pStyle w:val="Geenafstand"/>
        <w:ind w:left="0"/>
        <w:rPr>
          <w:rFonts w:asciiTheme="minorHAnsi" w:hAnsiTheme="minorHAnsi"/>
          <w:sz w:val="22"/>
          <w:szCs w:val="22"/>
        </w:rPr>
      </w:pPr>
    </w:p>
    <w:p w:rsidR="00757BF7" w:rsidRDefault="00757BF7" w:rsidP="00757BF7">
      <w:pPr>
        <w:pStyle w:val="Geenafstand"/>
        <w:numPr>
          <w:ilvl w:val="1"/>
          <w:numId w:val="1"/>
        </w:numPr>
        <w:rPr>
          <w:rFonts w:asciiTheme="minorHAnsi" w:hAnsiTheme="minorHAnsi"/>
          <w:sz w:val="22"/>
          <w:szCs w:val="22"/>
        </w:rPr>
      </w:pPr>
      <w:r>
        <w:rPr>
          <w:rFonts w:asciiTheme="minorHAnsi" w:hAnsiTheme="minorHAnsi"/>
          <w:sz w:val="22"/>
          <w:szCs w:val="22"/>
        </w:rPr>
        <w:lastRenderedPageBreak/>
        <w:t xml:space="preserve">Nieuwe personeelsleden GMR </w:t>
      </w:r>
    </w:p>
    <w:p w:rsidR="000262B4" w:rsidRDefault="000262B4" w:rsidP="00757BF7">
      <w:pPr>
        <w:pStyle w:val="Geenafstand"/>
        <w:jc w:val="both"/>
        <w:rPr>
          <w:rFonts w:asciiTheme="minorHAnsi" w:hAnsiTheme="minorHAnsi"/>
          <w:sz w:val="22"/>
          <w:szCs w:val="22"/>
        </w:rPr>
      </w:pPr>
      <w:r>
        <w:rPr>
          <w:rFonts w:asciiTheme="minorHAnsi" w:hAnsiTheme="minorHAnsi"/>
          <w:sz w:val="22"/>
          <w:szCs w:val="22"/>
        </w:rPr>
        <w:t>Het agendapunt nieuwe personeelsleden voor de GMR is al meerdere keren aan bod gekomen. Het is nog niet gelukt om twee personeelsleden erbij te vinden. Er moet in ieder geval meer gecommuniceerd worden met de achterban. Hier kan de handreiking communicatie GMR-MR bij helpen. Daarnaast wordt een aantrekkelijke vacaturetekst geschreven. De GMR vraagt zich af, stel de P-GMR moet stemmen er zijn drie van zes leden niet? Hoe komt het dan? Hierover gaat Femke VOSABB benaderen. De taak van een directeur en of bestuurder is onder andere dat er goede medezeggenschap is, de voorzitter gaat dit ook met de bestuurder bespreken. Onderwijsassistenten of ander ondersteunend personeel kan ook in de GMR, optie om hierop in te zetten. De GMR spreekt de onderstaande actiepunten af:</w:t>
      </w:r>
    </w:p>
    <w:p w:rsidR="000262B4" w:rsidRDefault="000262B4" w:rsidP="000262B4">
      <w:pPr>
        <w:pStyle w:val="Geenafstand"/>
        <w:numPr>
          <w:ilvl w:val="0"/>
          <w:numId w:val="4"/>
        </w:numPr>
        <w:jc w:val="both"/>
        <w:rPr>
          <w:rFonts w:asciiTheme="minorHAnsi" w:hAnsiTheme="minorHAnsi"/>
          <w:sz w:val="22"/>
          <w:szCs w:val="22"/>
        </w:rPr>
      </w:pPr>
      <w:r>
        <w:rPr>
          <w:rFonts w:asciiTheme="minorHAnsi" w:hAnsiTheme="minorHAnsi"/>
          <w:sz w:val="22"/>
          <w:szCs w:val="22"/>
        </w:rPr>
        <w:t xml:space="preserve">Vacaturetekst schrijven </w:t>
      </w:r>
    </w:p>
    <w:p w:rsidR="000262B4" w:rsidRDefault="000262B4" w:rsidP="000262B4">
      <w:pPr>
        <w:pStyle w:val="Geenafstand"/>
        <w:numPr>
          <w:ilvl w:val="0"/>
          <w:numId w:val="4"/>
        </w:numPr>
        <w:jc w:val="both"/>
        <w:rPr>
          <w:rFonts w:asciiTheme="minorHAnsi" w:hAnsiTheme="minorHAnsi"/>
          <w:sz w:val="22"/>
          <w:szCs w:val="22"/>
        </w:rPr>
      </w:pPr>
      <w:r>
        <w:rPr>
          <w:rFonts w:asciiTheme="minorHAnsi" w:hAnsiTheme="minorHAnsi"/>
          <w:sz w:val="22"/>
          <w:szCs w:val="22"/>
        </w:rPr>
        <w:t>GMR onder aandacht brengen – verhaaltjes schrijven voor teams</w:t>
      </w:r>
    </w:p>
    <w:p w:rsidR="0059183F" w:rsidRPr="000262B4" w:rsidRDefault="000262B4" w:rsidP="000262B4">
      <w:pPr>
        <w:pStyle w:val="Geenafstand"/>
        <w:numPr>
          <w:ilvl w:val="0"/>
          <w:numId w:val="4"/>
        </w:numPr>
        <w:jc w:val="both"/>
        <w:rPr>
          <w:rFonts w:asciiTheme="minorHAnsi" w:hAnsiTheme="minorHAnsi"/>
          <w:sz w:val="22"/>
          <w:szCs w:val="22"/>
        </w:rPr>
      </w:pPr>
      <w:r>
        <w:rPr>
          <w:rFonts w:asciiTheme="minorHAnsi" w:hAnsiTheme="minorHAnsi"/>
          <w:sz w:val="22"/>
          <w:szCs w:val="22"/>
        </w:rPr>
        <w:t>Navragen bij VOSABB – wat heeft het voor effect op de stemming? W</w:t>
      </w:r>
      <w:r w:rsidRPr="000262B4">
        <w:rPr>
          <w:rFonts w:asciiTheme="minorHAnsi" w:hAnsiTheme="minorHAnsi"/>
          <w:sz w:val="22"/>
          <w:szCs w:val="22"/>
        </w:rPr>
        <w:t>at zijn de gevolgen bij de weinig P-GMR leden? En in hoeverre zijn besluiten dan geldig?</w:t>
      </w:r>
    </w:p>
    <w:p w:rsidR="00757BF7" w:rsidRDefault="00757BF7" w:rsidP="00757BF7">
      <w:pPr>
        <w:pStyle w:val="Lijstalinea"/>
        <w:rPr>
          <w:rFonts w:asciiTheme="minorHAnsi" w:hAnsiTheme="minorHAnsi"/>
          <w:sz w:val="22"/>
          <w:szCs w:val="22"/>
        </w:rPr>
      </w:pPr>
    </w:p>
    <w:p w:rsidR="00757BF7" w:rsidRDefault="00757BF7" w:rsidP="00757BF7">
      <w:pPr>
        <w:pStyle w:val="Geenafstand"/>
        <w:numPr>
          <w:ilvl w:val="1"/>
          <w:numId w:val="1"/>
        </w:numPr>
        <w:rPr>
          <w:rFonts w:asciiTheme="minorHAnsi" w:hAnsiTheme="minorHAnsi"/>
          <w:sz w:val="22"/>
          <w:szCs w:val="22"/>
        </w:rPr>
      </w:pPr>
      <w:r>
        <w:rPr>
          <w:rFonts w:asciiTheme="minorHAnsi" w:hAnsiTheme="minorHAnsi"/>
          <w:sz w:val="22"/>
          <w:szCs w:val="22"/>
        </w:rPr>
        <w:t>Declaraties – mogelijkheden</w:t>
      </w:r>
    </w:p>
    <w:p w:rsidR="00D57D5D" w:rsidRDefault="00D57D5D" w:rsidP="000262B4">
      <w:pPr>
        <w:pStyle w:val="Geenafstand"/>
        <w:ind w:left="720"/>
        <w:jc w:val="both"/>
        <w:rPr>
          <w:rFonts w:asciiTheme="minorHAnsi" w:hAnsiTheme="minorHAnsi"/>
          <w:sz w:val="22"/>
          <w:szCs w:val="22"/>
        </w:rPr>
      </w:pPr>
      <w:r>
        <w:rPr>
          <w:rFonts w:asciiTheme="minorHAnsi" w:hAnsiTheme="minorHAnsi"/>
          <w:sz w:val="22"/>
          <w:szCs w:val="22"/>
        </w:rPr>
        <w:t>Wietske</w:t>
      </w:r>
      <w:r w:rsidR="000262B4">
        <w:rPr>
          <w:rFonts w:asciiTheme="minorHAnsi" w:hAnsiTheme="minorHAnsi"/>
          <w:sz w:val="22"/>
          <w:szCs w:val="22"/>
        </w:rPr>
        <w:t xml:space="preserve"> Bakker</w:t>
      </w:r>
      <w:r>
        <w:rPr>
          <w:rFonts w:asciiTheme="minorHAnsi" w:hAnsiTheme="minorHAnsi"/>
          <w:sz w:val="22"/>
          <w:szCs w:val="22"/>
        </w:rPr>
        <w:t xml:space="preserve"> zou dit navragen</w:t>
      </w:r>
      <w:r w:rsidR="000262B4">
        <w:rPr>
          <w:rFonts w:asciiTheme="minorHAnsi" w:hAnsiTheme="minorHAnsi"/>
          <w:sz w:val="22"/>
          <w:szCs w:val="22"/>
        </w:rPr>
        <w:t xml:space="preserve"> bij Ingrid Hoekstra-Dijkman. En dan specifiek of je uren en of andere zaken kunt declareren extra dan een vergadering.</w:t>
      </w:r>
      <w:r>
        <w:rPr>
          <w:rFonts w:asciiTheme="minorHAnsi" w:hAnsiTheme="minorHAnsi"/>
          <w:sz w:val="22"/>
          <w:szCs w:val="22"/>
        </w:rPr>
        <w:t xml:space="preserve"> </w:t>
      </w:r>
      <w:r w:rsidR="000262B4">
        <w:rPr>
          <w:rFonts w:asciiTheme="minorHAnsi" w:hAnsiTheme="minorHAnsi"/>
          <w:sz w:val="22"/>
          <w:szCs w:val="22"/>
        </w:rPr>
        <w:t xml:space="preserve">Dit punt wordt doorgeschoven naar de volgende vergadering. </w:t>
      </w:r>
    </w:p>
    <w:p w:rsidR="00757BF7" w:rsidRDefault="00757BF7" w:rsidP="00D57D5D">
      <w:pPr>
        <w:pStyle w:val="Geenafstand"/>
        <w:ind w:left="0"/>
        <w:rPr>
          <w:rFonts w:asciiTheme="minorHAnsi" w:hAnsiTheme="minorHAnsi"/>
          <w:sz w:val="22"/>
          <w:szCs w:val="22"/>
        </w:rPr>
      </w:pPr>
    </w:p>
    <w:p w:rsidR="00757BF7" w:rsidRDefault="00757BF7" w:rsidP="00757BF7">
      <w:pPr>
        <w:pStyle w:val="Geenafstand"/>
        <w:numPr>
          <w:ilvl w:val="1"/>
          <w:numId w:val="1"/>
        </w:numPr>
        <w:rPr>
          <w:rFonts w:asciiTheme="minorHAnsi" w:hAnsiTheme="minorHAnsi"/>
          <w:sz w:val="22"/>
          <w:szCs w:val="22"/>
        </w:rPr>
      </w:pPr>
      <w:r>
        <w:rPr>
          <w:rFonts w:asciiTheme="minorHAnsi" w:hAnsiTheme="minorHAnsi"/>
          <w:sz w:val="22"/>
          <w:szCs w:val="22"/>
        </w:rPr>
        <w:t>Werving plaatsvervanging CIV lid</w:t>
      </w:r>
    </w:p>
    <w:p w:rsidR="000262B4" w:rsidRDefault="000262B4" w:rsidP="000262B4">
      <w:pPr>
        <w:pStyle w:val="Geenafstand"/>
        <w:jc w:val="both"/>
        <w:rPr>
          <w:rFonts w:asciiTheme="minorHAnsi" w:hAnsiTheme="minorHAnsi"/>
          <w:sz w:val="22"/>
          <w:szCs w:val="22"/>
        </w:rPr>
      </w:pPr>
      <w:r>
        <w:rPr>
          <w:rFonts w:asciiTheme="minorHAnsi" w:hAnsiTheme="minorHAnsi"/>
          <w:sz w:val="22"/>
          <w:szCs w:val="22"/>
        </w:rPr>
        <w:t xml:space="preserve">Stichting ROOBOL heeft op dit moment de Commissie Integriteitsvraagstukken. Dit doet ROOBOL samen met de stichtingen </w:t>
      </w:r>
      <w:proofErr w:type="spellStart"/>
      <w:r>
        <w:rPr>
          <w:rFonts w:asciiTheme="minorHAnsi" w:hAnsiTheme="minorHAnsi"/>
          <w:sz w:val="22"/>
          <w:szCs w:val="22"/>
        </w:rPr>
        <w:t>Ambion</w:t>
      </w:r>
      <w:proofErr w:type="spellEnd"/>
      <w:r>
        <w:rPr>
          <w:rFonts w:asciiTheme="minorHAnsi" w:hAnsiTheme="minorHAnsi"/>
          <w:sz w:val="22"/>
          <w:szCs w:val="22"/>
        </w:rPr>
        <w:t xml:space="preserve"> en </w:t>
      </w:r>
      <w:proofErr w:type="spellStart"/>
      <w:r>
        <w:rPr>
          <w:rFonts w:asciiTheme="minorHAnsi" w:hAnsiTheme="minorHAnsi"/>
          <w:sz w:val="22"/>
          <w:szCs w:val="22"/>
        </w:rPr>
        <w:t>Comprix</w:t>
      </w:r>
      <w:proofErr w:type="spellEnd"/>
      <w:r>
        <w:rPr>
          <w:rFonts w:asciiTheme="minorHAnsi" w:hAnsiTheme="minorHAnsi"/>
          <w:sz w:val="22"/>
          <w:szCs w:val="22"/>
        </w:rPr>
        <w:t xml:space="preserve">. Het gaat erom dat mensen zich bij een misstand bij deze commissie kunnen melden. Vanuit de GMR is Alle Dijk al aangedragen als CIV lid. Stichting ROOBOL moet nu nog op zoek naar een plaatsvervangend CIV lid, deze persoon hoeft als het goed is nooit in actie te komen, maar mag geen band hebben met een van de stichtingen. Er wordt gedacht aan twee personen, die worden benaderen. </w:t>
      </w:r>
    </w:p>
    <w:p w:rsidR="00757BF7" w:rsidRDefault="00757BF7" w:rsidP="00757BF7">
      <w:pPr>
        <w:pStyle w:val="Geenafstand"/>
        <w:ind w:left="0"/>
        <w:jc w:val="both"/>
        <w:rPr>
          <w:rFonts w:asciiTheme="minorHAnsi" w:hAnsiTheme="minorHAnsi"/>
          <w:sz w:val="22"/>
          <w:szCs w:val="22"/>
        </w:rPr>
      </w:pPr>
    </w:p>
    <w:p w:rsidR="00757BF7" w:rsidRPr="0059183F" w:rsidRDefault="00757BF7" w:rsidP="0059183F">
      <w:pPr>
        <w:pStyle w:val="Geenafstand"/>
        <w:numPr>
          <w:ilvl w:val="0"/>
          <w:numId w:val="1"/>
        </w:numPr>
        <w:rPr>
          <w:rFonts w:asciiTheme="minorHAnsi" w:hAnsiTheme="minorHAnsi"/>
          <w:b/>
          <w:bCs/>
          <w:sz w:val="22"/>
          <w:szCs w:val="22"/>
        </w:rPr>
      </w:pPr>
      <w:r w:rsidRPr="0059183F">
        <w:rPr>
          <w:rFonts w:asciiTheme="minorHAnsi" w:hAnsiTheme="minorHAnsi"/>
          <w:b/>
          <w:bCs/>
          <w:sz w:val="22"/>
          <w:szCs w:val="22"/>
        </w:rPr>
        <w:t>Ingekomen stukken</w:t>
      </w:r>
    </w:p>
    <w:p w:rsidR="00757BF7" w:rsidRDefault="00757BF7" w:rsidP="00757BF7">
      <w:pPr>
        <w:pStyle w:val="Geenafstand"/>
        <w:ind w:left="360" w:firstLine="348"/>
        <w:rPr>
          <w:rFonts w:asciiTheme="minorHAnsi" w:hAnsiTheme="minorHAnsi"/>
          <w:sz w:val="22"/>
          <w:szCs w:val="22"/>
        </w:rPr>
      </w:pPr>
      <w:r>
        <w:rPr>
          <w:rFonts w:asciiTheme="minorHAnsi" w:hAnsiTheme="minorHAnsi"/>
          <w:sz w:val="22"/>
          <w:szCs w:val="22"/>
        </w:rPr>
        <w:t>Er zijn geen ingekomen stukken.</w:t>
      </w:r>
    </w:p>
    <w:p w:rsidR="00757BF7" w:rsidRPr="008D07E6" w:rsidRDefault="00757BF7" w:rsidP="00757BF7">
      <w:pPr>
        <w:pStyle w:val="Geenafstand"/>
        <w:ind w:left="0"/>
        <w:rPr>
          <w:rFonts w:asciiTheme="minorHAnsi" w:hAnsiTheme="minorHAnsi"/>
          <w:sz w:val="22"/>
          <w:szCs w:val="22"/>
        </w:rPr>
      </w:pPr>
    </w:p>
    <w:p w:rsidR="00757BF7" w:rsidRPr="0059183F" w:rsidRDefault="00757BF7" w:rsidP="00757BF7">
      <w:pPr>
        <w:pStyle w:val="Geenafstand"/>
        <w:numPr>
          <w:ilvl w:val="0"/>
          <w:numId w:val="1"/>
        </w:numPr>
        <w:rPr>
          <w:rFonts w:asciiTheme="minorHAnsi" w:hAnsiTheme="minorHAnsi"/>
          <w:b/>
          <w:bCs/>
          <w:sz w:val="22"/>
          <w:szCs w:val="22"/>
        </w:rPr>
      </w:pPr>
      <w:r w:rsidRPr="0059183F">
        <w:rPr>
          <w:rFonts w:asciiTheme="minorHAnsi" w:hAnsiTheme="minorHAnsi"/>
          <w:b/>
          <w:bCs/>
          <w:sz w:val="22"/>
          <w:szCs w:val="22"/>
        </w:rPr>
        <w:t>Punten voor de volgende vergadering</w:t>
      </w:r>
    </w:p>
    <w:p w:rsidR="00BF2773" w:rsidRDefault="00BF2773" w:rsidP="00BF2773">
      <w:pPr>
        <w:pStyle w:val="Geenafstand"/>
        <w:numPr>
          <w:ilvl w:val="0"/>
          <w:numId w:val="3"/>
        </w:numPr>
        <w:rPr>
          <w:rFonts w:asciiTheme="minorHAnsi" w:hAnsiTheme="minorHAnsi"/>
          <w:sz w:val="22"/>
          <w:szCs w:val="22"/>
        </w:rPr>
      </w:pPr>
      <w:r>
        <w:rPr>
          <w:rFonts w:asciiTheme="minorHAnsi" w:hAnsiTheme="minorHAnsi"/>
          <w:sz w:val="22"/>
          <w:szCs w:val="22"/>
        </w:rPr>
        <w:t>Nieuw GMR lid werven</w:t>
      </w:r>
    </w:p>
    <w:p w:rsidR="00BF2773" w:rsidRDefault="00BF2773" w:rsidP="00BF2773">
      <w:pPr>
        <w:pStyle w:val="Geenafstand"/>
        <w:numPr>
          <w:ilvl w:val="0"/>
          <w:numId w:val="3"/>
        </w:numPr>
        <w:rPr>
          <w:rFonts w:asciiTheme="minorHAnsi" w:hAnsiTheme="minorHAnsi"/>
          <w:sz w:val="22"/>
          <w:szCs w:val="22"/>
        </w:rPr>
      </w:pPr>
      <w:r>
        <w:rPr>
          <w:rFonts w:asciiTheme="minorHAnsi" w:hAnsiTheme="minorHAnsi"/>
          <w:sz w:val="22"/>
          <w:szCs w:val="22"/>
        </w:rPr>
        <w:t xml:space="preserve">Declaraties </w:t>
      </w:r>
    </w:p>
    <w:p w:rsidR="00BF2773" w:rsidRDefault="00BF2773" w:rsidP="00BF2773">
      <w:pPr>
        <w:pStyle w:val="Geenafstand"/>
        <w:numPr>
          <w:ilvl w:val="0"/>
          <w:numId w:val="3"/>
        </w:numPr>
        <w:rPr>
          <w:rFonts w:asciiTheme="minorHAnsi" w:hAnsiTheme="minorHAnsi"/>
          <w:sz w:val="22"/>
          <w:szCs w:val="22"/>
        </w:rPr>
      </w:pPr>
      <w:r>
        <w:rPr>
          <w:rFonts w:asciiTheme="minorHAnsi" w:hAnsiTheme="minorHAnsi"/>
          <w:sz w:val="22"/>
          <w:szCs w:val="22"/>
        </w:rPr>
        <w:t>Onderzoek Maaike en Wietske</w:t>
      </w:r>
    </w:p>
    <w:p w:rsidR="00BF2773" w:rsidRPr="0059183F" w:rsidRDefault="00BF2773" w:rsidP="0059183F">
      <w:pPr>
        <w:pStyle w:val="Geenafstand"/>
        <w:numPr>
          <w:ilvl w:val="0"/>
          <w:numId w:val="3"/>
        </w:numPr>
        <w:rPr>
          <w:rFonts w:asciiTheme="minorHAnsi" w:hAnsiTheme="minorHAnsi"/>
          <w:sz w:val="22"/>
          <w:szCs w:val="22"/>
        </w:rPr>
      </w:pPr>
      <w:r>
        <w:rPr>
          <w:rFonts w:asciiTheme="minorHAnsi" w:hAnsiTheme="minorHAnsi"/>
          <w:sz w:val="22"/>
          <w:szCs w:val="22"/>
        </w:rPr>
        <w:t xml:space="preserve">Plaatsvervangend CIV lid mogelijkheden </w:t>
      </w:r>
    </w:p>
    <w:p w:rsidR="00757BF7" w:rsidRPr="008D07E6" w:rsidRDefault="00757BF7" w:rsidP="00757BF7">
      <w:pPr>
        <w:pStyle w:val="Geenafstand"/>
        <w:ind w:left="0"/>
        <w:rPr>
          <w:rFonts w:asciiTheme="minorHAnsi" w:hAnsiTheme="minorHAnsi"/>
          <w:sz w:val="22"/>
          <w:szCs w:val="22"/>
        </w:rPr>
      </w:pPr>
    </w:p>
    <w:p w:rsidR="00757BF7" w:rsidRPr="0059183F" w:rsidRDefault="00757BF7" w:rsidP="00757BF7">
      <w:pPr>
        <w:pStyle w:val="Geenafstand"/>
        <w:numPr>
          <w:ilvl w:val="0"/>
          <w:numId w:val="1"/>
        </w:numPr>
        <w:rPr>
          <w:rFonts w:asciiTheme="minorHAnsi" w:hAnsiTheme="minorHAnsi"/>
          <w:b/>
          <w:bCs/>
          <w:sz w:val="22"/>
          <w:szCs w:val="22"/>
        </w:rPr>
      </w:pPr>
      <w:r w:rsidRPr="0059183F">
        <w:rPr>
          <w:rFonts w:asciiTheme="minorHAnsi" w:hAnsiTheme="minorHAnsi"/>
          <w:b/>
          <w:bCs/>
          <w:sz w:val="22"/>
          <w:szCs w:val="22"/>
        </w:rPr>
        <w:t>Rondvraag</w:t>
      </w:r>
    </w:p>
    <w:p w:rsidR="0059183F" w:rsidRDefault="0059183F" w:rsidP="0059183F">
      <w:pPr>
        <w:pStyle w:val="Geenafstand"/>
        <w:ind w:left="720"/>
        <w:rPr>
          <w:rFonts w:asciiTheme="minorHAnsi" w:hAnsiTheme="minorHAnsi"/>
          <w:sz w:val="22"/>
          <w:szCs w:val="22"/>
        </w:rPr>
      </w:pPr>
      <w:r>
        <w:rPr>
          <w:rFonts w:asciiTheme="minorHAnsi" w:hAnsiTheme="minorHAnsi"/>
          <w:sz w:val="22"/>
          <w:szCs w:val="22"/>
        </w:rPr>
        <w:t xml:space="preserve">Er zijn geen punten voor de rondvraag. </w:t>
      </w:r>
    </w:p>
    <w:p w:rsidR="00757BF7" w:rsidRPr="008D07E6" w:rsidRDefault="00757BF7" w:rsidP="00757BF7">
      <w:pPr>
        <w:pStyle w:val="Geenafstand"/>
        <w:ind w:left="720"/>
        <w:jc w:val="both"/>
        <w:rPr>
          <w:rFonts w:asciiTheme="minorHAnsi" w:hAnsiTheme="minorHAnsi"/>
          <w:sz w:val="22"/>
          <w:szCs w:val="22"/>
        </w:rPr>
      </w:pPr>
    </w:p>
    <w:p w:rsidR="00757BF7" w:rsidRDefault="00757BF7" w:rsidP="00757BF7">
      <w:pPr>
        <w:pStyle w:val="Geenafstand"/>
        <w:numPr>
          <w:ilvl w:val="0"/>
          <w:numId w:val="1"/>
        </w:numPr>
        <w:rPr>
          <w:rFonts w:asciiTheme="minorHAnsi" w:hAnsiTheme="minorHAnsi"/>
          <w:b/>
          <w:sz w:val="22"/>
          <w:szCs w:val="22"/>
        </w:rPr>
      </w:pPr>
      <w:r>
        <w:rPr>
          <w:rFonts w:asciiTheme="minorHAnsi" w:hAnsiTheme="minorHAnsi"/>
          <w:b/>
          <w:sz w:val="22"/>
          <w:szCs w:val="22"/>
        </w:rPr>
        <w:t>Afsluiting</w:t>
      </w:r>
    </w:p>
    <w:p w:rsidR="00757BF7" w:rsidRPr="000262B4" w:rsidRDefault="00757BF7" w:rsidP="000262B4">
      <w:pPr>
        <w:pStyle w:val="Geenafstand"/>
        <w:ind w:left="720"/>
        <w:jc w:val="both"/>
        <w:rPr>
          <w:rFonts w:asciiTheme="minorHAnsi" w:hAnsiTheme="minorHAnsi"/>
          <w:bCs/>
          <w:sz w:val="22"/>
          <w:szCs w:val="22"/>
        </w:rPr>
      </w:pPr>
      <w:r w:rsidRPr="003C3211">
        <w:rPr>
          <w:rFonts w:asciiTheme="minorHAnsi" w:hAnsiTheme="minorHAnsi"/>
          <w:bCs/>
          <w:sz w:val="22"/>
          <w:szCs w:val="22"/>
        </w:rPr>
        <w:t xml:space="preserve">De vergadering wordt om </w:t>
      </w:r>
      <w:r w:rsidR="00BF2773">
        <w:rPr>
          <w:rFonts w:asciiTheme="minorHAnsi" w:hAnsiTheme="minorHAnsi"/>
          <w:bCs/>
          <w:sz w:val="22"/>
          <w:szCs w:val="22"/>
        </w:rPr>
        <w:t>20</w:t>
      </w:r>
      <w:r>
        <w:rPr>
          <w:rFonts w:asciiTheme="minorHAnsi" w:hAnsiTheme="minorHAnsi"/>
          <w:bCs/>
          <w:sz w:val="22"/>
          <w:szCs w:val="22"/>
        </w:rPr>
        <w:t>:</w:t>
      </w:r>
      <w:r w:rsidR="00BF2773">
        <w:rPr>
          <w:rFonts w:asciiTheme="minorHAnsi" w:hAnsiTheme="minorHAnsi"/>
          <w:bCs/>
          <w:sz w:val="22"/>
          <w:szCs w:val="22"/>
        </w:rPr>
        <w:t>25</w:t>
      </w:r>
      <w:r w:rsidRPr="003C3211">
        <w:rPr>
          <w:rFonts w:asciiTheme="minorHAnsi" w:hAnsiTheme="minorHAnsi"/>
          <w:bCs/>
          <w:sz w:val="22"/>
          <w:szCs w:val="22"/>
        </w:rPr>
        <w:t xml:space="preserve"> uur afgesloten</w:t>
      </w:r>
      <w:r>
        <w:rPr>
          <w:rFonts w:asciiTheme="minorHAnsi" w:hAnsiTheme="minorHAnsi"/>
          <w:bCs/>
          <w:sz w:val="22"/>
          <w:szCs w:val="22"/>
        </w:rPr>
        <w:t xml:space="preserve"> door de voorzitter. De eerstvolgende vergadering is op maandag </w:t>
      </w:r>
      <w:r w:rsidR="00BF2773">
        <w:rPr>
          <w:rFonts w:asciiTheme="minorHAnsi" w:hAnsiTheme="minorHAnsi"/>
          <w:bCs/>
          <w:sz w:val="22"/>
          <w:szCs w:val="22"/>
        </w:rPr>
        <w:t>9 december</w:t>
      </w:r>
      <w:r>
        <w:rPr>
          <w:rFonts w:asciiTheme="minorHAnsi" w:hAnsiTheme="minorHAnsi"/>
          <w:bCs/>
          <w:sz w:val="22"/>
          <w:szCs w:val="22"/>
        </w:rPr>
        <w:t xml:space="preserve"> om 19:15 uur. </w:t>
      </w:r>
    </w:p>
    <w:p w:rsidR="00757BF7" w:rsidRPr="008603C2" w:rsidRDefault="00757BF7" w:rsidP="00757BF7">
      <w:pPr>
        <w:rPr>
          <w:rFonts w:asciiTheme="minorHAnsi" w:hAnsiTheme="minorHAnsi"/>
          <w:bCs/>
          <w:sz w:val="22"/>
          <w:szCs w:val="22"/>
        </w:rPr>
      </w:pPr>
      <w:r>
        <w:rPr>
          <w:rFonts w:asciiTheme="minorHAnsi" w:hAnsiTheme="minorHAnsi"/>
          <w:b/>
          <w:sz w:val="22"/>
          <w:szCs w:val="22"/>
        </w:rPr>
        <w:tab/>
      </w:r>
      <w:r w:rsidRPr="00C453D8">
        <w:rPr>
          <w:rFonts w:asciiTheme="minorHAnsi" w:hAnsiTheme="minorHAnsi"/>
          <w:bCs/>
          <w:sz w:val="22"/>
          <w:szCs w:val="22"/>
        </w:rPr>
        <w:t xml:space="preserve"> </w:t>
      </w:r>
    </w:p>
    <w:p w:rsidR="00757BF7" w:rsidRDefault="00757BF7" w:rsidP="00757BF7">
      <w:pPr>
        <w:rPr>
          <w:rFonts w:asciiTheme="minorHAnsi" w:hAnsiTheme="minorHAnsi"/>
          <w:b/>
          <w:sz w:val="22"/>
          <w:szCs w:val="22"/>
        </w:rPr>
      </w:pPr>
      <w:r w:rsidRPr="00015172">
        <w:rPr>
          <w:rFonts w:asciiTheme="minorHAnsi" w:hAnsiTheme="minorHAnsi"/>
          <w:b/>
          <w:sz w:val="22"/>
          <w:szCs w:val="22"/>
        </w:rPr>
        <w:t>Actiepuntenlijst</w:t>
      </w:r>
    </w:p>
    <w:p w:rsidR="00757BF7" w:rsidRPr="00015172" w:rsidRDefault="00757BF7" w:rsidP="00757BF7">
      <w:pPr>
        <w:rPr>
          <w:rFonts w:asciiTheme="minorHAnsi" w:hAnsiTheme="minorHAnsi"/>
          <w:b/>
          <w:sz w:val="22"/>
          <w:szCs w:val="22"/>
        </w:rPr>
      </w:pPr>
    </w:p>
    <w:tbl>
      <w:tblPr>
        <w:tblStyle w:val="Tabelraster"/>
        <w:tblW w:w="9351" w:type="dxa"/>
        <w:tblLook w:val="04A0" w:firstRow="1" w:lastRow="0" w:firstColumn="1" w:lastColumn="0" w:noHBand="0" w:noVBand="1"/>
      </w:tblPr>
      <w:tblGrid>
        <w:gridCol w:w="3397"/>
        <w:gridCol w:w="5954"/>
      </w:tblGrid>
      <w:tr w:rsidR="00757BF7" w:rsidTr="004D5787">
        <w:tc>
          <w:tcPr>
            <w:tcW w:w="3397" w:type="dxa"/>
          </w:tcPr>
          <w:p w:rsidR="00757BF7" w:rsidRPr="00015172" w:rsidRDefault="00757BF7" w:rsidP="004D5787">
            <w:pPr>
              <w:rPr>
                <w:rFonts w:asciiTheme="minorHAnsi" w:hAnsiTheme="minorHAnsi"/>
                <w:b/>
                <w:sz w:val="22"/>
                <w:szCs w:val="22"/>
              </w:rPr>
            </w:pPr>
            <w:r w:rsidRPr="00015172">
              <w:rPr>
                <w:rFonts w:asciiTheme="minorHAnsi" w:hAnsiTheme="minorHAnsi"/>
                <w:b/>
                <w:sz w:val="22"/>
                <w:szCs w:val="22"/>
              </w:rPr>
              <w:t>Wie</w:t>
            </w:r>
          </w:p>
        </w:tc>
        <w:tc>
          <w:tcPr>
            <w:tcW w:w="5954" w:type="dxa"/>
          </w:tcPr>
          <w:p w:rsidR="00757BF7" w:rsidRPr="00015172" w:rsidRDefault="00757BF7" w:rsidP="004D5787">
            <w:pPr>
              <w:rPr>
                <w:rFonts w:asciiTheme="minorHAnsi" w:hAnsiTheme="minorHAnsi"/>
                <w:b/>
                <w:sz w:val="22"/>
                <w:szCs w:val="22"/>
              </w:rPr>
            </w:pPr>
            <w:r w:rsidRPr="00015172">
              <w:rPr>
                <w:rFonts w:asciiTheme="minorHAnsi" w:hAnsiTheme="minorHAnsi"/>
                <w:b/>
                <w:sz w:val="22"/>
                <w:szCs w:val="22"/>
              </w:rPr>
              <w:t>Omschrijving</w:t>
            </w:r>
          </w:p>
        </w:tc>
      </w:tr>
      <w:tr w:rsidR="00757BF7" w:rsidTr="004D5787">
        <w:tc>
          <w:tcPr>
            <w:tcW w:w="3397" w:type="dxa"/>
          </w:tcPr>
          <w:p w:rsidR="00757BF7" w:rsidRPr="005F6CF5" w:rsidRDefault="00757BF7" w:rsidP="004D5787">
            <w:pPr>
              <w:rPr>
                <w:rFonts w:asciiTheme="minorHAnsi" w:hAnsiTheme="minorHAnsi"/>
                <w:sz w:val="22"/>
                <w:szCs w:val="22"/>
              </w:rPr>
            </w:pPr>
            <w:r w:rsidRPr="005F6CF5">
              <w:rPr>
                <w:rFonts w:asciiTheme="minorHAnsi" w:hAnsiTheme="minorHAnsi"/>
                <w:sz w:val="22"/>
                <w:szCs w:val="22"/>
              </w:rPr>
              <w:t>Femke Schotanus</w:t>
            </w:r>
          </w:p>
        </w:tc>
        <w:tc>
          <w:tcPr>
            <w:tcW w:w="5954" w:type="dxa"/>
          </w:tcPr>
          <w:p w:rsidR="00757BF7" w:rsidRPr="005F6CF5" w:rsidRDefault="00757BF7" w:rsidP="004D5787">
            <w:pPr>
              <w:rPr>
                <w:rFonts w:asciiTheme="minorHAnsi" w:hAnsiTheme="minorHAnsi"/>
                <w:sz w:val="22"/>
                <w:szCs w:val="22"/>
              </w:rPr>
            </w:pPr>
            <w:r>
              <w:rPr>
                <w:rFonts w:asciiTheme="minorHAnsi" w:hAnsiTheme="minorHAnsi"/>
                <w:sz w:val="22"/>
                <w:szCs w:val="22"/>
              </w:rPr>
              <w:t>Vacaturetekst GMR-personeelsleden schrijven en delen met GMR</w:t>
            </w:r>
          </w:p>
        </w:tc>
      </w:tr>
      <w:tr w:rsidR="00757BF7" w:rsidTr="004D5787">
        <w:tc>
          <w:tcPr>
            <w:tcW w:w="3397" w:type="dxa"/>
          </w:tcPr>
          <w:p w:rsidR="00757BF7" w:rsidRPr="0059183F" w:rsidRDefault="00757BF7" w:rsidP="004D5787">
            <w:pPr>
              <w:rPr>
                <w:rFonts w:asciiTheme="minorHAnsi" w:hAnsiTheme="minorHAnsi"/>
                <w:sz w:val="22"/>
                <w:szCs w:val="22"/>
              </w:rPr>
            </w:pPr>
            <w:r w:rsidRPr="0059183F">
              <w:rPr>
                <w:rFonts w:asciiTheme="minorHAnsi" w:hAnsiTheme="minorHAnsi"/>
                <w:sz w:val="22"/>
                <w:szCs w:val="22"/>
              </w:rPr>
              <w:t>Femke Schotanus</w:t>
            </w:r>
          </w:p>
        </w:tc>
        <w:tc>
          <w:tcPr>
            <w:tcW w:w="5954" w:type="dxa"/>
          </w:tcPr>
          <w:p w:rsidR="00757BF7" w:rsidRPr="0059183F" w:rsidRDefault="0059183F" w:rsidP="004D5787">
            <w:pPr>
              <w:rPr>
                <w:rFonts w:asciiTheme="minorHAnsi" w:hAnsiTheme="minorHAnsi"/>
                <w:bCs/>
                <w:sz w:val="22"/>
                <w:szCs w:val="22"/>
              </w:rPr>
            </w:pPr>
            <w:r w:rsidRPr="0059183F">
              <w:rPr>
                <w:rFonts w:asciiTheme="minorHAnsi" w:hAnsiTheme="minorHAnsi"/>
                <w:bCs/>
                <w:sz w:val="22"/>
                <w:szCs w:val="22"/>
              </w:rPr>
              <w:t>Ingrid vragen 10-02-2019 bijeenkomst Onderwijsgeschillen</w:t>
            </w:r>
          </w:p>
        </w:tc>
      </w:tr>
      <w:tr w:rsidR="00757BF7" w:rsidTr="004D5787">
        <w:tc>
          <w:tcPr>
            <w:tcW w:w="3397" w:type="dxa"/>
          </w:tcPr>
          <w:p w:rsidR="00757BF7" w:rsidRPr="0059183F" w:rsidRDefault="00757BF7" w:rsidP="004D5787">
            <w:pPr>
              <w:rPr>
                <w:rFonts w:asciiTheme="minorHAnsi" w:hAnsiTheme="minorHAnsi"/>
                <w:sz w:val="22"/>
                <w:szCs w:val="22"/>
              </w:rPr>
            </w:pPr>
            <w:r w:rsidRPr="0059183F">
              <w:rPr>
                <w:rFonts w:asciiTheme="minorHAnsi" w:hAnsiTheme="minorHAnsi"/>
                <w:sz w:val="22"/>
                <w:szCs w:val="22"/>
              </w:rPr>
              <w:t>Femke Schotanus</w:t>
            </w:r>
          </w:p>
        </w:tc>
        <w:tc>
          <w:tcPr>
            <w:tcW w:w="5954" w:type="dxa"/>
          </w:tcPr>
          <w:p w:rsidR="00757BF7" w:rsidRPr="0059183F" w:rsidRDefault="0059183F" w:rsidP="004D5787">
            <w:pPr>
              <w:rPr>
                <w:rFonts w:asciiTheme="minorHAnsi" w:hAnsiTheme="minorHAnsi"/>
                <w:bCs/>
                <w:sz w:val="22"/>
                <w:szCs w:val="22"/>
              </w:rPr>
            </w:pPr>
            <w:r w:rsidRPr="0059183F">
              <w:rPr>
                <w:rFonts w:asciiTheme="minorHAnsi" w:hAnsiTheme="minorHAnsi"/>
                <w:bCs/>
                <w:sz w:val="22"/>
                <w:szCs w:val="22"/>
              </w:rPr>
              <w:t xml:space="preserve">Ingrid vragen </w:t>
            </w:r>
            <w:proofErr w:type="spellStart"/>
            <w:r w:rsidRPr="0059183F">
              <w:rPr>
                <w:rFonts w:asciiTheme="minorHAnsi" w:hAnsiTheme="minorHAnsi"/>
                <w:bCs/>
                <w:sz w:val="22"/>
                <w:szCs w:val="22"/>
              </w:rPr>
              <w:t>Treasury</w:t>
            </w:r>
            <w:proofErr w:type="spellEnd"/>
            <w:r w:rsidRPr="0059183F">
              <w:rPr>
                <w:rFonts w:asciiTheme="minorHAnsi" w:hAnsiTheme="minorHAnsi"/>
                <w:bCs/>
                <w:sz w:val="22"/>
                <w:szCs w:val="22"/>
              </w:rPr>
              <w:t xml:space="preserve"> statuut </w:t>
            </w:r>
          </w:p>
        </w:tc>
      </w:tr>
    </w:tbl>
    <w:p w:rsidR="00757BF7" w:rsidRDefault="00757BF7">
      <w:bookmarkStart w:id="7" w:name="_GoBack"/>
      <w:bookmarkEnd w:id="7"/>
    </w:p>
    <w:sectPr w:rsidR="00757BF7" w:rsidSect="007B7A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43BF4"/>
    <w:multiLevelType w:val="hybridMultilevel"/>
    <w:tmpl w:val="ABA8F41E"/>
    <w:lvl w:ilvl="0" w:tplc="8B80242A">
      <w:start w:val="5"/>
      <w:numFmt w:val="bullet"/>
      <w:lvlText w:val="-"/>
      <w:lvlJc w:val="left"/>
      <w:pPr>
        <w:ind w:left="1068" w:hanging="360"/>
      </w:pPr>
      <w:rPr>
        <w:rFonts w:ascii="Calibri" w:eastAsiaTheme="minorHAns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4FBD48E3"/>
    <w:multiLevelType w:val="hybridMultilevel"/>
    <w:tmpl w:val="02C6C826"/>
    <w:lvl w:ilvl="0" w:tplc="E6D4CF2A">
      <w:start w:val="7"/>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590A222D"/>
    <w:multiLevelType w:val="hybridMultilevel"/>
    <w:tmpl w:val="AB44E2CC"/>
    <w:lvl w:ilvl="0" w:tplc="4F7C9E84">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68C2338C"/>
    <w:multiLevelType w:val="multilevel"/>
    <w:tmpl w:val="45BCA9DE"/>
    <w:lvl w:ilvl="0">
      <w:start w:val="1"/>
      <w:numFmt w:val="decimal"/>
      <w:lvlText w:val="%1."/>
      <w:lvlJc w:val="left"/>
      <w:pPr>
        <w:ind w:left="720" w:hanging="360"/>
      </w:pPr>
      <w:rPr>
        <w:rFonts w:asciiTheme="minorHAnsi" w:hAnsiTheme="minorHAnsi" w:hint="default"/>
        <w:sz w:val="22"/>
        <w:szCs w:val="22"/>
      </w:rPr>
    </w:lvl>
    <w:lvl w:ilvl="1">
      <w:start w:val="1"/>
      <w:numFmt w:val="decimal"/>
      <w:lvlText w:val="%1.%2"/>
      <w:lvlJc w:val="left"/>
      <w:pPr>
        <w:ind w:left="720" w:hanging="360"/>
      </w:pPr>
      <w:rPr>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F7"/>
    <w:rsid w:val="000262B4"/>
    <w:rsid w:val="0059183F"/>
    <w:rsid w:val="005B0D70"/>
    <w:rsid w:val="00646255"/>
    <w:rsid w:val="006B1BFC"/>
    <w:rsid w:val="00757BF7"/>
    <w:rsid w:val="00BF2773"/>
    <w:rsid w:val="00BF303D"/>
    <w:rsid w:val="00C92CBC"/>
    <w:rsid w:val="00D01DAD"/>
    <w:rsid w:val="00D157F6"/>
    <w:rsid w:val="00D57D5D"/>
    <w:rsid w:val="00DE695A"/>
    <w:rsid w:val="00E6177F"/>
    <w:rsid w:val="00ED0085"/>
    <w:rsid w:val="00F346FD"/>
    <w:rsid w:val="00F56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F8CF68"/>
  <w15:chartTrackingRefBased/>
  <w15:docId w15:val="{E6747246-A80B-D041-B94F-A21F58B7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57BF7"/>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57BF7"/>
    <w:pPr>
      <w:tabs>
        <w:tab w:val="center" w:pos="4536"/>
        <w:tab w:val="right" w:pos="9072"/>
      </w:tabs>
    </w:pPr>
    <w:rPr>
      <w:rFonts w:ascii="Arial" w:eastAsia="Times New Roman" w:hAnsi="Arial"/>
      <w:sz w:val="22"/>
    </w:rPr>
  </w:style>
  <w:style w:type="character" w:customStyle="1" w:styleId="KoptekstChar">
    <w:name w:val="Koptekst Char"/>
    <w:basedOn w:val="Standaardalinea-lettertype"/>
    <w:link w:val="Koptekst"/>
    <w:rsid w:val="00757BF7"/>
    <w:rPr>
      <w:rFonts w:ascii="Arial" w:eastAsia="Times New Roman" w:hAnsi="Arial" w:cs="Times New Roman"/>
      <w:sz w:val="22"/>
      <w:lang w:eastAsia="nl-NL"/>
    </w:rPr>
  </w:style>
  <w:style w:type="table" w:styleId="Tabelraster">
    <w:name w:val="Table Grid"/>
    <w:basedOn w:val="Standaardtabel"/>
    <w:uiPriority w:val="39"/>
    <w:rsid w:val="0075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57BF7"/>
    <w:pPr>
      <w:ind w:left="720"/>
      <w:contextualSpacing/>
    </w:pPr>
    <w:rPr>
      <w:rFonts w:ascii="Lucida Sans" w:eastAsia="Times New Roman" w:hAnsi="Lucida Sans"/>
      <w:bCs/>
      <w:sz w:val="20"/>
      <w:szCs w:val="20"/>
    </w:rPr>
  </w:style>
  <w:style w:type="paragraph" w:styleId="Geenafstand">
    <w:name w:val="No Spacing"/>
    <w:uiPriority w:val="1"/>
    <w:qFormat/>
    <w:rsid w:val="00757BF7"/>
    <w:pPr>
      <w:ind w:left="708"/>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7EBF1685C6144BD66882179677351" ma:contentTypeVersion="6" ma:contentTypeDescription="Een nieuw document maken." ma:contentTypeScope="" ma:versionID="c2f28d7c6bb06d182b00c6677901de67">
  <xsd:schema xmlns:xsd="http://www.w3.org/2001/XMLSchema" xmlns:xs="http://www.w3.org/2001/XMLSchema" xmlns:p="http://schemas.microsoft.com/office/2006/metadata/properties" xmlns:ns2="21349980-57ff-4d1e-be2b-fc5924597fe4" xmlns:ns3="af0e472b-a9c7-465e-98ad-88446185a1b5" targetNamespace="http://schemas.microsoft.com/office/2006/metadata/properties" ma:root="true" ma:fieldsID="0e5a05d4c18969a2d4a502ac17f6d98c" ns2:_="" ns3:_="">
    <xsd:import namespace="21349980-57ff-4d1e-be2b-fc5924597fe4"/>
    <xsd:import namespace="af0e472b-a9c7-465e-98ad-88446185a1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49980-57ff-4d1e-be2b-fc5924597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472b-a9c7-465e-98ad-88446185a1b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5DB84-7C99-489C-A79B-CC15288A7464}"/>
</file>

<file path=customXml/itemProps2.xml><?xml version="1.0" encoding="utf-8"?>
<ds:datastoreItem xmlns:ds="http://schemas.openxmlformats.org/officeDocument/2006/customXml" ds:itemID="{AAEE4D95-9907-4E05-9F61-E78F83EC33CE}"/>
</file>

<file path=customXml/itemProps3.xml><?xml version="1.0" encoding="utf-8"?>
<ds:datastoreItem xmlns:ds="http://schemas.openxmlformats.org/officeDocument/2006/customXml" ds:itemID="{7C74BD11-16DE-452D-8BF0-1F2BC87F7005}"/>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6585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Schotanus</dc:creator>
  <cp:keywords/>
  <dc:description/>
  <cp:lastModifiedBy>Femke Schotanus</cp:lastModifiedBy>
  <cp:revision>2</cp:revision>
  <dcterms:created xsi:type="dcterms:W3CDTF">2019-10-30T13:35:00Z</dcterms:created>
  <dcterms:modified xsi:type="dcterms:W3CDTF">2019-10-30T13:35:00Z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0x010100C117EBF1685C6144BD66882179677351</vt:lpwstr>
  </property>
</Properties>
</file>